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FB0" w:rsidRPr="00DA3979" w:rsidRDefault="003D4FB0" w:rsidP="00865B14">
      <w:pPr>
        <w:spacing w:line="400" w:lineRule="exact"/>
        <w:jc w:val="center"/>
        <w:rPr>
          <w:rFonts w:asciiTheme="majorEastAsia" w:eastAsiaTheme="majorEastAsia" w:hAnsiTheme="majorEastAsia"/>
          <w:b/>
          <w:sz w:val="44"/>
          <w:szCs w:val="44"/>
        </w:rPr>
      </w:pPr>
      <w:r w:rsidRPr="00DA3979">
        <w:rPr>
          <w:rFonts w:asciiTheme="majorEastAsia" w:eastAsiaTheme="majorEastAsia" w:hAnsiTheme="majorEastAsia" w:hint="eastAsia"/>
          <w:b/>
          <w:sz w:val="44"/>
          <w:szCs w:val="44"/>
        </w:rPr>
        <w:t>河北省自然资源行政处罚</w:t>
      </w:r>
    </w:p>
    <w:p w:rsidR="003D4FB0" w:rsidRDefault="003D4FB0" w:rsidP="00865B14">
      <w:pPr>
        <w:spacing w:line="400" w:lineRule="exact"/>
        <w:jc w:val="center"/>
        <w:rPr>
          <w:rFonts w:asciiTheme="majorEastAsia" w:eastAsiaTheme="majorEastAsia" w:hAnsiTheme="majorEastAsia" w:hint="eastAsia"/>
          <w:b/>
          <w:sz w:val="44"/>
          <w:szCs w:val="44"/>
        </w:rPr>
      </w:pPr>
      <w:r w:rsidRPr="00DA3979">
        <w:rPr>
          <w:rFonts w:asciiTheme="majorEastAsia" w:eastAsiaTheme="majorEastAsia" w:hAnsiTheme="majorEastAsia" w:hint="eastAsia"/>
          <w:b/>
          <w:sz w:val="44"/>
          <w:szCs w:val="44"/>
        </w:rPr>
        <w:t>裁量办法（试行）</w:t>
      </w:r>
    </w:p>
    <w:p w:rsidR="00DA3979" w:rsidRPr="00DA3979" w:rsidRDefault="00DA3979" w:rsidP="00865B14">
      <w:pPr>
        <w:spacing w:line="400" w:lineRule="exact"/>
        <w:jc w:val="center"/>
        <w:rPr>
          <w:rFonts w:ascii="仿宋" w:eastAsia="仿宋" w:hAnsi="仿宋"/>
          <w:b/>
          <w:sz w:val="32"/>
          <w:szCs w:val="32"/>
        </w:rPr>
      </w:pPr>
    </w:p>
    <w:p w:rsidR="003D4FB0" w:rsidRPr="00DA3979" w:rsidRDefault="003D4FB0" w:rsidP="00865B14">
      <w:pPr>
        <w:spacing w:line="400" w:lineRule="exact"/>
        <w:rPr>
          <w:rFonts w:ascii="仿宋" w:eastAsia="仿宋" w:hAnsi="仿宋"/>
          <w:sz w:val="32"/>
          <w:szCs w:val="32"/>
        </w:rPr>
      </w:pPr>
      <w:r w:rsidRPr="00DA3979">
        <w:rPr>
          <w:rFonts w:ascii="仿宋" w:eastAsia="仿宋" w:hAnsi="仿宋" w:hint="eastAsia"/>
          <w:sz w:val="32"/>
          <w:szCs w:val="32"/>
        </w:rPr>
        <w:t xml:space="preserve"> </w:t>
      </w:r>
      <w:r w:rsidR="00865B14" w:rsidRPr="00DA3979">
        <w:rPr>
          <w:rFonts w:ascii="仿宋" w:eastAsia="仿宋" w:hAnsi="仿宋" w:hint="eastAsia"/>
          <w:sz w:val="32"/>
          <w:szCs w:val="32"/>
        </w:rPr>
        <w:t xml:space="preserve">           </w:t>
      </w:r>
      <w:r w:rsidR="003577AB" w:rsidRPr="00DA3979">
        <w:rPr>
          <w:rFonts w:ascii="仿宋" w:eastAsia="仿宋" w:hAnsi="仿宋" w:hint="eastAsia"/>
          <w:sz w:val="32"/>
          <w:szCs w:val="32"/>
        </w:rPr>
        <w:t xml:space="preserve">           </w:t>
      </w:r>
      <w:r w:rsidR="00865B14" w:rsidRPr="00DA3979">
        <w:rPr>
          <w:rFonts w:ascii="仿宋" w:eastAsia="仿宋" w:hAnsi="仿宋" w:hint="eastAsia"/>
          <w:sz w:val="32"/>
          <w:szCs w:val="32"/>
        </w:rPr>
        <w:t xml:space="preserve">  </w:t>
      </w:r>
      <w:r w:rsidRPr="00DA3979">
        <w:rPr>
          <w:rFonts w:ascii="仿宋" w:eastAsia="仿宋" w:hAnsi="仿宋" w:hint="eastAsia"/>
          <w:sz w:val="32"/>
          <w:szCs w:val="32"/>
        </w:rPr>
        <w:t>第一章  总则</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第一条  为了规范全省自然资源行政处罚行为，保障各级自然资源行政主管部门正确行使行政处罚裁量权，维护公民、法人和其他组织的合法权益，根据《中华人民共和国土地管理法》《中华人民共和国矿产资源法》《中华人民共和国行政处罚法》《河北省人民政府关于建立行政裁量权基准制度的指导意见》《国土资源违法行为查处工作规程》以及相关法律法规和规章的规定，制定本办法。</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第二条  全省各级自然资源行政主管部门（含法律、法规授权的组织和依法受委托行使自然资源行政处罚权的单位或组织，下同）办理行政处罚案件，行使行政处罚裁量权，应当遵守本办法。</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第三条  本办法所称行政处罚裁量，是指自然资源行政主管部门在实施行政处罚时，依据有关法律、法规和规章，按照合法性和合理性原则，对违法行为做出是否给予行政处罚、给予何种行政处罚和何种幅度的行政处罚决定的执法行为。</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第四条  实施自然资源行政处罚，应当以事实为依据，与违法行为的事实、性质、情节以及社会危害程度相当，按照合法、合理、公开、公正的原则，坚持处罚与教育相结合、教育先行的原则。</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对违法事实、性质、情节及社会危害程度等因素基本相同的同类违法行为，实施行政处罚时，所适用的处罚种类和幅度应当基本相同。</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对于轻微的违法行为，经责令立即停止违法行为，并主动改正的，能通过教育解决的，原则上不予处罚。</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第五条  实施行政处罚行为，应当遵守行政处罚的法定程序。</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lastRenderedPageBreak/>
        <w:t>第六条  实施自然资源行政处罚不得有下列情形：</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（一）行政违法行为和情节与行为人受到的处罚相比，畸轻或畸重的；</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（二）在同一案件中，不同行为人的行政违法行为和情节基本相同，但是受到的行政处罚差异较大的；</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（三）依据同一法律、法规和规章的规定办理的同类案件中，违法行为人的行政违法行为和情节基本相同，但是受到的行政处罚差异较大的。</w:t>
      </w:r>
    </w:p>
    <w:p w:rsidR="003D4FB0" w:rsidRPr="00DA3979" w:rsidRDefault="003D4FB0" w:rsidP="00DA3979">
      <w:pPr>
        <w:spacing w:line="400" w:lineRule="exact"/>
        <w:ind w:firstLineChars="1150" w:firstLine="3680"/>
        <w:rPr>
          <w:rFonts w:ascii="仿宋" w:eastAsia="仿宋" w:hAnsi="仿宋"/>
          <w:sz w:val="32"/>
          <w:szCs w:val="32"/>
        </w:rPr>
      </w:pPr>
      <w:r w:rsidRPr="00DA3979">
        <w:rPr>
          <w:rFonts w:ascii="仿宋" w:eastAsia="仿宋" w:hAnsi="仿宋" w:hint="eastAsia"/>
          <w:sz w:val="32"/>
          <w:szCs w:val="32"/>
        </w:rPr>
        <w:t xml:space="preserve">第二章  </w:t>
      </w:r>
      <w:proofErr w:type="gramStart"/>
      <w:r w:rsidRPr="00DA3979">
        <w:rPr>
          <w:rFonts w:ascii="仿宋" w:eastAsia="仿宋" w:hAnsi="仿宋" w:hint="eastAsia"/>
          <w:sz w:val="32"/>
          <w:szCs w:val="32"/>
        </w:rPr>
        <w:t>裁</w:t>
      </w:r>
      <w:proofErr w:type="gramEnd"/>
      <w:r w:rsidRPr="00DA3979">
        <w:rPr>
          <w:rFonts w:ascii="仿宋" w:eastAsia="仿宋" w:hAnsi="仿宋" w:hint="eastAsia"/>
          <w:sz w:val="32"/>
          <w:szCs w:val="32"/>
        </w:rPr>
        <w:t>量规则</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第七条  各级自然资源行政主管部门应当按照以下原则实施行政处罚：</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一）同一行为违反两个以上法律、法规和规章规定的，应依据不同法律、法规和规章进行分别处罚。但一个执法部门对违法行为已经给予处罚的，其他执法部门不再给予相同种类处罚；在依法给予其他种类处罚时，可以从轻或者减轻处罚。</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二）同时具有两个或两个以上从重处罚情节，并且不具有从轻处罚情节的，应当按最高幅度予以处罚；同时具有两个或两个以上从轻处罚情节的，应当按最低幅度予以处罚；同时具有一个或多个从重、从轻处罚情节的，应当综合考虑，根据其主要情节</w:t>
      </w:r>
      <w:proofErr w:type="gramStart"/>
      <w:r w:rsidRPr="00DA3979">
        <w:rPr>
          <w:rFonts w:ascii="仿宋" w:eastAsia="仿宋" w:hAnsi="仿宋" w:hint="eastAsia"/>
          <w:sz w:val="32"/>
          <w:szCs w:val="32"/>
        </w:rPr>
        <w:t>作出</w:t>
      </w:r>
      <w:proofErr w:type="gramEnd"/>
      <w:r w:rsidRPr="00DA3979">
        <w:rPr>
          <w:rFonts w:ascii="仿宋" w:eastAsia="仿宋" w:hAnsi="仿宋" w:hint="eastAsia"/>
          <w:sz w:val="32"/>
          <w:szCs w:val="32"/>
        </w:rPr>
        <w:t>具体处罚决定。</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（三）法律、法规规定的处罚种类可以单处或者可以并处的，可以选择适用；规定应当并处的，不得选择适用。</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（四）对轻微和一般违法行为实施单处处罚；对较重和严重违法行为实施并处处罚。</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第八条  有下列情形之一的，依法不予行政处罚：</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（一）违法行为情节轻微并及时纠正，未造成危害性后果的；</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（二）违法行为超过追诉时效的；</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（三）其他依法不予行政处罚的。</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lastRenderedPageBreak/>
        <w:t>第九条  有下列情形之一的，应当从轻或者减轻处罚：</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（一）行政处罚决定下达前，主动采取措施减轻违法后果的；</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（二）积极主动配合调查处理且未造成严重后果的；</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（三）其他依法应当从轻或者减轻行政处罚的情形。</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第十条  有下列情形之一的，应当从重处罚：</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（一）同一当事人两次（含）以上实施同一性</w:t>
      </w:r>
      <w:proofErr w:type="gramStart"/>
      <w:r w:rsidRPr="00DA3979">
        <w:rPr>
          <w:rFonts w:ascii="仿宋" w:eastAsia="仿宋" w:hAnsi="仿宋" w:hint="eastAsia"/>
          <w:sz w:val="32"/>
          <w:szCs w:val="32"/>
        </w:rPr>
        <w:t>质违法</w:t>
      </w:r>
      <w:proofErr w:type="gramEnd"/>
      <w:r w:rsidRPr="00DA3979">
        <w:rPr>
          <w:rFonts w:ascii="仿宋" w:eastAsia="仿宋" w:hAnsi="仿宋" w:hint="eastAsia"/>
          <w:sz w:val="32"/>
          <w:szCs w:val="32"/>
        </w:rPr>
        <w:t>的；</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（二）违法行为侵害国家利益、社会公共利益造成重大社会影响的；</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（三）违法行为对他人人身、财产造成严重损害的；</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（四）以暴力或其他威胁方式抗拒、阻挠执法的；</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（五）无理拒绝、拖延提供证据或提供虚假材料以逃避处罚的；</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（六）经依法制止，仍继续实施违法行为致使危害后果进一步扩大的；</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（七）其他应当依法从重处罚的。</w:t>
      </w:r>
    </w:p>
    <w:p w:rsidR="003D4FB0" w:rsidRPr="00DA3979" w:rsidRDefault="003D4FB0" w:rsidP="00DA3979">
      <w:pPr>
        <w:spacing w:line="400" w:lineRule="exact"/>
        <w:ind w:firstLineChars="1300" w:firstLine="4160"/>
        <w:rPr>
          <w:rFonts w:ascii="仿宋" w:eastAsia="仿宋" w:hAnsi="仿宋"/>
          <w:sz w:val="32"/>
          <w:szCs w:val="32"/>
        </w:rPr>
      </w:pPr>
      <w:r w:rsidRPr="00DA3979">
        <w:rPr>
          <w:rFonts w:ascii="仿宋" w:eastAsia="仿宋" w:hAnsi="仿宋" w:hint="eastAsia"/>
          <w:sz w:val="32"/>
          <w:szCs w:val="32"/>
        </w:rPr>
        <w:t>第三章  实施程序</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第十一条  行政执法部门发现违法行为线索或者接到对违法行为的投诉、举报的，应当立即指派执法人员进行调查。执法人员应当全面收集当事人是否具有不予、从轻、从重等处罚情节的证据。</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第十二条  执法人员应当在案件调查终结报告中，提出行政处罚的种类和幅度的建议，并说明相应的事实、理由和依据。</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第十三条  对情节复杂或者重大行政处罚决定必须经自然资源行政主管部门领导班子集体讨论确定。</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第十四条  裁量实施标准和理由不符合本基准规定的，不得通过审核，不得下达案件处罚文书。</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lastRenderedPageBreak/>
        <w:t xml:space="preserve"> </w:t>
      </w:r>
      <w:r w:rsidR="00865B14" w:rsidRPr="00DA3979">
        <w:rPr>
          <w:rFonts w:ascii="仿宋" w:eastAsia="仿宋" w:hAnsi="仿宋" w:hint="eastAsia"/>
          <w:sz w:val="32"/>
          <w:szCs w:val="32"/>
        </w:rPr>
        <w:t xml:space="preserve">                  </w:t>
      </w:r>
      <w:r w:rsidRPr="00DA3979">
        <w:rPr>
          <w:rFonts w:ascii="仿宋" w:eastAsia="仿宋" w:hAnsi="仿宋" w:hint="eastAsia"/>
          <w:sz w:val="32"/>
          <w:szCs w:val="32"/>
        </w:rPr>
        <w:t>第四章  监督管理</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第十五条  以下行为可以认定为行政裁量不当：</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（一）根据相关法律、法规和规章可以确定合理整改期限而未确定的；</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（二）确定的整改期限明显不合理的；</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（三）处罚的幅度超越规定的裁量权限的。</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第十六条  因行政裁量不当，构成执法过错，有下列情形之一的，应当依照相关规定追究有关人员的过错责任:</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（一）造成行政处罚案件被人民法院终审裁判变更、撤销的；</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（二）行政处罚案件在上级部门执法监督检查中被确认为行使裁量权不当的；</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（三）引起当事人投诉，投诉情况查证属实，且在社会上造成恶劣影响的。</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第十七条  行政执法部门发现行政处罚裁量不当的，应当及时、主动纠正。</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第十八条  上级自然资源行政主管部门采取考核、检查、行政复议、行政执法案卷评查等形式定期或不定期对下级自然资源行政主管部门做出的行政处罚案件进行检查，发现行政处罚裁量不当的，应当责令改正。</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第十九条 自然资源行政执法人员徇私舞弊、滥用裁量权的，由有行政处分权的部门依法对主要负责人和直接责任人员视情节给予行政处分；涉嫌犯罪的，依法移送司法机关处理。</w:t>
      </w:r>
    </w:p>
    <w:p w:rsidR="003D4FB0" w:rsidRPr="00DA3979" w:rsidRDefault="003D4FB0" w:rsidP="00DA3979">
      <w:pPr>
        <w:spacing w:line="400" w:lineRule="exact"/>
        <w:ind w:firstLineChars="1150" w:firstLine="3680"/>
        <w:rPr>
          <w:rFonts w:ascii="仿宋" w:eastAsia="仿宋" w:hAnsi="仿宋"/>
          <w:sz w:val="32"/>
          <w:szCs w:val="32"/>
        </w:rPr>
      </w:pPr>
      <w:r w:rsidRPr="00DA3979">
        <w:rPr>
          <w:rFonts w:ascii="仿宋" w:eastAsia="仿宋" w:hAnsi="仿宋" w:hint="eastAsia"/>
          <w:sz w:val="32"/>
          <w:szCs w:val="32"/>
        </w:rPr>
        <w:t>第五章  附则</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第二十条  河北省自然资源厅根据本办法，制定《河北省自然资源行政处罚裁量基准》。全省各级自然资源行政主管部门进行行政处罚裁量时统一遵守本办法和《河北省自然资源行政处罚裁量基准》。</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lastRenderedPageBreak/>
        <w:t>第二十一条  《河北省自然资源行政处罚裁量基准》没有规定的情形，应当根据相应法律、法规、规章及本办法确定的原则进行行政处罚裁量。自然资源行政处罚以外的其他自然资源行政执法行为的裁量参照本办法的原则执行。</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第二十二条  本办法中所称“从重处罚”，是指在法定处罚种类和幅度以内，对行政违法相对人适用相对较重的处罚；所称“从轻处罚”，是指在法定处罚种类和幅度以内，对行政违法相对人适用相对较轻的处罚。</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第二十三条  本办法自印发之日起施行，有效期2年。</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 xml:space="preserve"> </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 xml:space="preserve"> </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 xml:space="preserve"> </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 xml:space="preserve"> </w:t>
      </w:r>
    </w:p>
    <w:p w:rsidR="003D4FB0" w:rsidRPr="00865B14" w:rsidRDefault="003D4FB0" w:rsidP="00865B14">
      <w:pPr>
        <w:spacing w:line="400" w:lineRule="exact"/>
        <w:ind w:firstLineChars="200" w:firstLine="560"/>
        <w:rPr>
          <w:rFonts w:ascii="仿宋_GB2312" w:eastAsia="仿宋_GB2312"/>
          <w:sz w:val="28"/>
          <w:szCs w:val="28"/>
        </w:rPr>
      </w:pPr>
      <w:r w:rsidRPr="00865B14">
        <w:rPr>
          <w:rFonts w:ascii="仿宋_GB2312" w:eastAsia="仿宋_GB2312" w:hint="eastAsia"/>
          <w:sz w:val="28"/>
          <w:szCs w:val="28"/>
        </w:rPr>
        <w:t xml:space="preserve"> </w:t>
      </w:r>
    </w:p>
    <w:p w:rsidR="003D4FB0" w:rsidRPr="00865B14" w:rsidRDefault="003D4FB0" w:rsidP="00865B14">
      <w:pPr>
        <w:spacing w:line="400" w:lineRule="exact"/>
        <w:ind w:firstLineChars="200" w:firstLine="560"/>
        <w:rPr>
          <w:rFonts w:ascii="仿宋_GB2312" w:eastAsia="仿宋_GB2312"/>
          <w:sz w:val="28"/>
          <w:szCs w:val="28"/>
        </w:rPr>
      </w:pPr>
      <w:r w:rsidRPr="00865B14">
        <w:rPr>
          <w:rFonts w:ascii="仿宋_GB2312" w:eastAsia="仿宋_GB2312" w:hint="eastAsia"/>
          <w:sz w:val="28"/>
          <w:szCs w:val="28"/>
        </w:rPr>
        <w:t xml:space="preserve"> </w:t>
      </w:r>
    </w:p>
    <w:p w:rsidR="003D4FB0" w:rsidRPr="00865B14" w:rsidRDefault="003D4FB0" w:rsidP="00865B14">
      <w:pPr>
        <w:spacing w:line="400" w:lineRule="exact"/>
        <w:ind w:firstLineChars="200" w:firstLine="560"/>
        <w:rPr>
          <w:rFonts w:ascii="仿宋_GB2312" w:eastAsia="仿宋_GB2312"/>
          <w:sz w:val="28"/>
          <w:szCs w:val="28"/>
        </w:rPr>
      </w:pPr>
      <w:r w:rsidRPr="00865B14">
        <w:rPr>
          <w:rFonts w:ascii="仿宋_GB2312" w:eastAsia="仿宋_GB2312" w:hint="eastAsia"/>
          <w:sz w:val="28"/>
          <w:szCs w:val="28"/>
        </w:rPr>
        <w:t xml:space="preserve"> </w:t>
      </w:r>
    </w:p>
    <w:p w:rsidR="003D4FB0" w:rsidRDefault="003D4FB0" w:rsidP="00865B14">
      <w:pPr>
        <w:spacing w:line="400" w:lineRule="exact"/>
        <w:ind w:firstLineChars="200" w:firstLine="560"/>
        <w:rPr>
          <w:rFonts w:ascii="仿宋_GB2312" w:eastAsia="仿宋_GB2312" w:hint="eastAsia"/>
          <w:sz w:val="28"/>
          <w:szCs w:val="28"/>
        </w:rPr>
      </w:pPr>
      <w:r w:rsidRPr="00865B14">
        <w:rPr>
          <w:rFonts w:ascii="仿宋_GB2312" w:eastAsia="仿宋_GB2312" w:hint="eastAsia"/>
          <w:sz w:val="28"/>
          <w:szCs w:val="28"/>
        </w:rPr>
        <w:t xml:space="preserve"> </w:t>
      </w:r>
    </w:p>
    <w:p w:rsidR="00DA3979" w:rsidRDefault="00DA3979" w:rsidP="00865B14">
      <w:pPr>
        <w:spacing w:line="400" w:lineRule="exact"/>
        <w:ind w:firstLineChars="200" w:firstLine="560"/>
        <w:rPr>
          <w:rFonts w:ascii="仿宋_GB2312" w:eastAsia="仿宋_GB2312" w:hint="eastAsia"/>
          <w:sz w:val="28"/>
          <w:szCs w:val="28"/>
        </w:rPr>
      </w:pPr>
    </w:p>
    <w:p w:rsidR="00DA3979" w:rsidRDefault="00DA3979" w:rsidP="00865B14">
      <w:pPr>
        <w:spacing w:line="400" w:lineRule="exact"/>
        <w:ind w:firstLineChars="200" w:firstLine="560"/>
        <w:rPr>
          <w:rFonts w:ascii="仿宋_GB2312" w:eastAsia="仿宋_GB2312" w:hint="eastAsia"/>
          <w:sz w:val="28"/>
          <w:szCs w:val="28"/>
        </w:rPr>
      </w:pPr>
    </w:p>
    <w:p w:rsidR="00DA3979" w:rsidRDefault="00DA3979" w:rsidP="00865B14">
      <w:pPr>
        <w:spacing w:line="400" w:lineRule="exact"/>
        <w:ind w:firstLineChars="200" w:firstLine="560"/>
        <w:rPr>
          <w:rFonts w:ascii="仿宋_GB2312" w:eastAsia="仿宋_GB2312" w:hint="eastAsia"/>
          <w:sz w:val="28"/>
          <w:szCs w:val="28"/>
        </w:rPr>
      </w:pPr>
    </w:p>
    <w:p w:rsidR="00DA3979" w:rsidRDefault="00DA3979" w:rsidP="00865B14">
      <w:pPr>
        <w:spacing w:line="400" w:lineRule="exact"/>
        <w:ind w:firstLineChars="200" w:firstLine="560"/>
        <w:rPr>
          <w:rFonts w:ascii="仿宋_GB2312" w:eastAsia="仿宋_GB2312" w:hint="eastAsia"/>
          <w:sz w:val="28"/>
          <w:szCs w:val="28"/>
        </w:rPr>
      </w:pPr>
    </w:p>
    <w:p w:rsidR="00DA3979" w:rsidRDefault="00DA3979" w:rsidP="00865B14">
      <w:pPr>
        <w:spacing w:line="400" w:lineRule="exact"/>
        <w:ind w:firstLineChars="200" w:firstLine="560"/>
        <w:rPr>
          <w:rFonts w:ascii="仿宋_GB2312" w:eastAsia="仿宋_GB2312" w:hint="eastAsia"/>
          <w:sz w:val="28"/>
          <w:szCs w:val="28"/>
        </w:rPr>
      </w:pPr>
    </w:p>
    <w:p w:rsidR="00DA3979" w:rsidRDefault="00DA3979" w:rsidP="00865B14">
      <w:pPr>
        <w:spacing w:line="400" w:lineRule="exact"/>
        <w:ind w:firstLineChars="200" w:firstLine="560"/>
        <w:rPr>
          <w:rFonts w:ascii="仿宋_GB2312" w:eastAsia="仿宋_GB2312" w:hint="eastAsia"/>
          <w:sz w:val="28"/>
          <w:szCs w:val="28"/>
        </w:rPr>
      </w:pPr>
    </w:p>
    <w:p w:rsidR="00DA3979" w:rsidRDefault="00DA3979" w:rsidP="00865B14">
      <w:pPr>
        <w:spacing w:line="400" w:lineRule="exact"/>
        <w:ind w:firstLineChars="200" w:firstLine="560"/>
        <w:rPr>
          <w:rFonts w:ascii="仿宋_GB2312" w:eastAsia="仿宋_GB2312" w:hint="eastAsia"/>
          <w:sz w:val="28"/>
          <w:szCs w:val="28"/>
        </w:rPr>
      </w:pPr>
    </w:p>
    <w:p w:rsidR="00DA3979" w:rsidRPr="00865B14" w:rsidRDefault="00DA3979" w:rsidP="00865B14">
      <w:pPr>
        <w:spacing w:line="400" w:lineRule="exact"/>
        <w:ind w:firstLineChars="200" w:firstLine="560"/>
        <w:rPr>
          <w:rFonts w:ascii="仿宋_GB2312" w:eastAsia="仿宋_GB2312"/>
          <w:sz w:val="28"/>
          <w:szCs w:val="28"/>
        </w:rPr>
      </w:pPr>
    </w:p>
    <w:p w:rsidR="003D4FB0" w:rsidRPr="00DA3979" w:rsidRDefault="003D4FB0" w:rsidP="00DA3979">
      <w:pPr>
        <w:spacing w:line="400" w:lineRule="exact"/>
        <w:jc w:val="center"/>
        <w:rPr>
          <w:rFonts w:asciiTheme="majorEastAsia" w:eastAsiaTheme="majorEastAsia" w:hAnsiTheme="majorEastAsia"/>
          <w:sz w:val="44"/>
          <w:szCs w:val="44"/>
        </w:rPr>
      </w:pPr>
      <w:r w:rsidRPr="00DA3979">
        <w:rPr>
          <w:rFonts w:asciiTheme="majorEastAsia" w:eastAsiaTheme="majorEastAsia" w:hAnsiTheme="majorEastAsia" w:hint="eastAsia"/>
          <w:sz w:val="44"/>
          <w:szCs w:val="44"/>
        </w:rPr>
        <w:lastRenderedPageBreak/>
        <w:t>河北省自然资源行政处罚裁量基准</w:t>
      </w:r>
    </w:p>
    <w:p w:rsidR="00DA3979" w:rsidRDefault="003D4FB0" w:rsidP="00865B14">
      <w:pPr>
        <w:spacing w:line="400" w:lineRule="exact"/>
        <w:ind w:firstLineChars="200" w:firstLine="560"/>
        <w:rPr>
          <w:rFonts w:ascii="仿宋_GB2312" w:eastAsia="仿宋_GB2312" w:hint="eastAsia"/>
          <w:sz w:val="28"/>
          <w:szCs w:val="28"/>
        </w:rPr>
      </w:pPr>
      <w:r w:rsidRPr="00865B14">
        <w:rPr>
          <w:rFonts w:ascii="仿宋_GB2312" w:eastAsia="仿宋_GB2312" w:hint="eastAsia"/>
          <w:sz w:val="28"/>
          <w:szCs w:val="28"/>
        </w:rPr>
        <w:t xml:space="preserve"> </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第一部分  土地行政处罚</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一、违法占地类</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（一）处罚依据</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1.《中华人民共和国土地管理法》第七十六条：未经批准或者采取欺骗手段骗取批准，非法占用土地的，由县级以上人民政府土地行政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行政处分；构成犯罪的，依法追究刑事责任。</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超过批准的数量占用土地，多占的土地以非法占用土地论处。</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2.《中华人民共和国土地管理法》第七十七条：农村村民未经批准或者采取欺骗手段骗取批准，非法占用土地建住宅的，由县级以上人民政府土地行政主管部门责令退还非法占用的土地，限期拆除在非法占用的土地上新建的房屋。</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超过省、自治区、直辖市规定的标准，多占的土地以非法占用土地论处。</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3.《中华人民共和国土地管理法》第七十八条第一款：无权批准征收、使用土地的单位或者个人非法批准占用土地的，超越批准权限非法批准占用土地的，不按照土地利用总体规划确定的用途批准用地的，或者违反法律规定的程序批准占用、征收土地的，其批准文件无效，对非法批准征收、使用土地的直接负责的主管人员和其他直接责任人员，依法给予行政处分；构成犯罪的，依法追究刑事责任。非法批准、使用的土地应当收回，有关当事人拒不归还的，以非法占用土地论处。</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lastRenderedPageBreak/>
        <w:t>4.《中华人民共和国土地管理法实施条例》第四十二条：依照《中华人民共和国土地管理法》第七十六条的规定处以罚款的，罚款额为非法占用土地每平方米30元以下。</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5.《河北省土地管理条例》第六十五条：依照《中华人民共和国土地管理法》第七十六条的规定处以罚款的，罚款额为非法占用土地每平方米10元以上30元以下。</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6.《河北省基本农田保护条例》第二十一条：违反本条例规定，未经批准或者采取欺骗手段骗取批准，或者超过批准数量占用基本农田的，由县级以上人民政府土地行政主管部门责令退还非法占用的基本农田，限期拆除在非法占用的基本农田上新建的建筑物和其他设施，恢复基本农田原状，并处非法占用基本农田每平方米20元以上30元以下的罚款；构成犯罪的，依法追究刑事责任。</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（二）违法行为情形和处罚基准</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对非法占用土地建设建筑物和其他设施的违法行为，决定处以罚款的，按下列标准执行：</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1.非法占用基本农田的，罚款额为非法占用土地每平方米30元；</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2.非法占用耕地的，罚款额为非法占用土地每平方米20元以上30元以下；</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3.非法占用耕地以外其他农用地的，罚款额为非法占用土地每平方米15元以上20元以下；</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4.非法占用未利用地、建设用地的，罚款额为非法占用土地每平方米10元以上15元以下。</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二、破坏农用地类</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（一）处罚依据</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1.《中华人民共和国土地管理法》第七十四条：违反本法规定，占用耕地建窑、建坟或者擅自在耕地上建房、挖砂、采石、采矿、取土等，破坏种植条件的，或者因开发土地造成土地荒漠</w:t>
      </w:r>
      <w:r w:rsidRPr="00DA3979">
        <w:rPr>
          <w:rFonts w:ascii="仿宋" w:eastAsia="仿宋" w:hAnsi="仿宋" w:hint="eastAsia"/>
          <w:sz w:val="32"/>
          <w:szCs w:val="32"/>
        </w:rPr>
        <w:lastRenderedPageBreak/>
        <w:t>化、盐渍化的，由县级以上人民政府土地行政主管部门责令限期改正或者治理，可以并处罚款；构成犯罪的，依法追究刑事责任。</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2.《中华人民共和国土地管理法实施条例》第四十条：依照《土地管理法》第七十四条的规定处以罚款的，罚款额为耕地开垦费的２倍以下。</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3.《基本农田保护条例》第三十三条：违反本条例规定，占用基本农田建窑、建房、建坟、挖砂、采石、采矿、取土、堆放固体废弃物或者从事其他活动破坏基本农田，毁坏种植条件的，由县级以上人民政府土地行政主管部门责令改正或者治理，恢复原种植条件，处占用基本农田的耕地开垦费1倍以上2倍以下的罚款；构成犯罪的，依法追究刑事责任。</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4.《中华人民共和国土地管理法实施条例》第四十四条：违反本条例第二十八条的规定，逾期不恢复种植条件的，由县级以上人民政府土地行政主管部门责令限期改正，可以处耕地复垦费2倍以下的罚款。</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（二）违法行为情形和处罚基准</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对违反土地管理法规，非法占用基本农田、耕地、林地等农用地，破坏种植条件的违法行为决定并处罚款的，按下列标准执行：</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1.非法占用基本农田，破坏种植条件，且情节恶劣的，罚款额为耕地开垦费1.5倍以上2倍以下。</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2.非法占用基本农田以外的耕地，破坏种植条件的，罚款额为耕地开垦费的1倍以下。</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3.临时占用耕地期满之日起1年内未恢复种植条件的，或拒不履行土地复垦义务，且情节恶劣的，可处土地复垦费1.5倍以上2倍以下的罚款。</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4.临时占用耕地以外其他农用地期满之日起1年内未恢复种植条件的，处以土地复垦费1倍以下的罚款。</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三、违法转让类</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lastRenderedPageBreak/>
        <w:t>（一）买卖或者以其他形式非法转让土地</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1.处罚依据</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1）《中华人民共和国土地管理法》第七十三条：买卖或者以其他形式非法转让土地的，由县级以上人民政府土地行政主管部门没收违法所得；对违反土地利用总体规划擅自将农用地改为建设用地的，限期拆除在非法转让的土地上新建的建筑物和其他设施，恢复土地原状，对符合土地利用总体规划的，没收在非法转让的土地上新建的建筑物和其他设施；可以并处罚款；对直接负责的主管人员和其他直接责任人员，依法给予行政处分；构成犯罪的，依法追究刑事责任。</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（2）《中华人民共和国土地管理法实施条例》第三十八条：依照《中华人民共和国土地管理法》第七十三条的规定处以罚款的，罚款额为非法所得的百分之五十以下。</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3）《河北省基本农田保护条例》第二十五条：违反本条例规定，买卖或者以其他形式非法转让基本农田的，由县级以上人民政府土地行政主管部门没收违法所得，对擅自将基本农田改为建设用地的，限期拆除新建的建筑物和其他设施，恢复基本农田原状，并处非法所得百分之三十以上百分之五十以下的罚款；构成犯罪的，依法追究刑事责任。</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2.违法行为情形和处罚基准</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买卖或者以其他形式非法转让土地的，由县级以上人民政府土地行政主管部门没收违法所得，决定并处罚款的按下列标准执行：</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（1）符合土地利用总体规划，擅自将农用地改为公益性建设用地的，罚款额为非法所得 5％以上10％以下；</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（2）符合土地利用总体规划，擅自将农用地改为工业用地或经营性用地的，罚款额为非法所得10％以上20％以下；</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（3）违反土地利用总体规划，擅自将农用地改为公益性建设用地的，罚款额为非法所得10％以上20％以下；</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lastRenderedPageBreak/>
        <w:t>（4）违反土地利用总体规划，擅自将农用地改为工业用地或经营性的，罚款额为非法所得20％以上40％以下；</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（5）对擅自将基本农田改为建设用地的，罚款额为非法所得的30％以上50％以下。</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（二）违法转让房地产开发项目</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1.处罚依据</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（1）《城市房地产管理法》第六十六条：违反本法第三十九条第一款的规定转让土地使用权的，由县级以上人民政府土地管理部门没收违法所得，可以并处罚款。</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（2）《城市房地产管理法》第六十七条：违反本法第四十条第一款的规定转让房地产的，由县级以上人民政府土地管理部门责令缴纳土地使用权出让金，没收违法所得，可以并处罚款。</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3）《中华人民共和国城镇国有土地使用权出让和转让暂行条例》第四十六条：对未经批准擅自转让、出租、抵押划拨土地使用权的单位和个人，市、县人民政府土地管理部门应当没收其非法收入，并根据情节处以罚款。</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4）《城市房地产开发经营管理条例》第三十八条：违反本条例规定，擅自转让房地产开发项目的，由县级以上人民政府负责土地管理工作的部门责令停止违法行为，没收违法所得，可以并处违法所得5倍以下的罚款。</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2.违法行为情形和处罚基准</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擅自转让房地产开发项目的，由县级以上人民政府负责土地管理工作的部门责令停止违法行为，没收违法所得，决定并处罚款的，按下列标准执行：</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（1）擅自转让房地产开发项目违法所得500万元以下的，罚款额为违法所得的1倍以下；</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（2）擅自转让房地产开发项目违法所得500万元以上 1000万元以下的，罚款额为违法所得的1倍以上3倍以下；</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lastRenderedPageBreak/>
        <w:t>（3）擅自转让房地产开发项目违法所得1000万元以上的，罚款额为违法所得的3倍以上5倍以下。</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（三）将农民集体所有的土地的使用权出让、转让或者出租用于非农业建设</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1.处罚依据</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（1）《中华人民共和国土地管理法》第八十一条：擅自将农民集体所有的土地的使用权出让、转让或者出租用于非农业建设的，由县级以上人民政府土地行政主管部门责令限期改正，没收违法所得，并处罚款。</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（2）《中华人民共和国土地管理法实施条例》第三十九条：依照《中华人民共和国土地管理法》第八十一条的规定处以罚款的，罚款额为非法所得的百分之五以上百分之二十以下。</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2.违法行为情形和处罚基准</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擅自将农民集体所有的土地使用权出让、转让或者出租用于非农业建设的，没收非法所得，决定并处罚款的，按下列标准执行：</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（1）非法出让、转让基本农田10亩以上，或者非法出让、转让基本农田以外的耕地30亩以上，或者其他土地60亩以上；非法出租基本农田30亩以上，或者非法出租基本农田以外的耕地60亩以上，或者其他土地 100 亩以上；罚款额为非法所得15％以上20％以下。</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2）非法出让、转让基本农田10亩以内，或者非法出让、转让基本农田以外的耕地10亩以上30亩以内，或者其他土地30亩以上60亩以内；非法出租基本农田30亩以内，或者非法出租基本农田以外的耕地30亩以上60亩以内，或者其他土地60亩以上 100 亩以内；罚款额为非法所得10％以上15％以下。</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（3）非法出让、转让基本农田以外的耕地10亩以内，或者其他土地30亩以内；非法出租基本农田以外的耕地30亩以内，或者其他土地60亩以内；罚款额为非法所得 5％以上10％以下。</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四、其他类</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lastRenderedPageBreak/>
        <w:t>（一）依法收回国有土地使用权，当事人拒不交出土地的，临时使用土地期满拒不归还的，或者不按照批准的用途使用国有土地的</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1.处罚依据</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1）《中华人民共和国土地管理法》第八十条：依法收回国有土地使用权当事人拒不交出土地的，临时使用土地期满拒不归还的，或者不按照批准的用途使用国有土地的，由县级以上人民政府土地行政主管部门责令交还土地，处以罚款。</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（2）《中华人民共和国土地管理法实施条例》第四十三条：依照《中华人民共和国土地管理法》第八十条的规定处以罚款的，罚款额为非法占用土地每平方米10元以上30元以下。</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2.违法行为情形和处罚基准</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依法收回国有土地使用权当事人拒不交出土地的，临时使用土地期满拒不归还的，或者不按照批准的用途使用国有土地的，由县级以上人民政府土地行政主管部门责令交还土地，决定并处罚款的，按下列标准执行：</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1）依法收回国有土地使用权当事人拒不交出土地的，涉及国有土地10亩以下的；临时用地期满不归还，涉及耕地以外的其他土地10亩以下的；不按批准用途使用国有土地，用于非经营性用地10亩以下的，罚款额为非法占用土地每平方米10元以上15元以下。</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2）依法收回国有土地使用权当事人拒不交出土地的，涉及国有土地10亩以上50亩以下的；临时用地期满不归还，涉及耕地以外的其他土地10亩以上50亩以下的，或涉及耕地5亩以下的；不按批准用途使用国有土地，用于非经营性用地10亩以上50亩以下，或用于经营性用地10亩以下的；罚款额为非法占用土地每平方米15元以上20元以下。</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3）依法收回国有土地使用权当事人拒不交出土地的，涉及国有土地50亩以上的；临时用地期满不归还，涉及耕地以外的其他土地50亩以上的，或涉及耕地5亩以上的；不按批准用途使用国有土地，用于非经营性用地50亩以上，或用于经营性</w:t>
      </w:r>
      <w:r w:rsidRPr="00DA3979">
        <w:rPr>
          <w:rFonts w:ascii="仿宋" w:eastAsia="仿宋" w:hAnsi="仿宋" w:hint="eastAsia"/>
          <w:sz w:val="32"/>
          <w:szCs w:val="32"/>
        </w:rPr>
        <w:lastRenderedPageBreak/>
        <w:t>用地10亩以上的；罚款额为非法占用土地每平方米20元以上30元以下的罚款。</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（4）临时用地期满不归还，涉及基本农田的，罚款额为每平方米30元。</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（二）在禁止开垦区内从事土地开发活动</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1.处罚依据</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（1）《中华人民共和国土地管理法实施条例》第十七条第一款：禁止单位和个人在土地利用总体规划确定的禁止开垦区内从事土地开发活动。</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2）《中华人民共和国土地管理法实施条例》第三十四条：违反本条例第十七条的规定，在土地利用总体规划确定的禁止开垦区内进行开垦的，由县级以上人民政府土地行政主管部门责令限期改正；逾期不改正的，依照《中华人民共和国土地管理法》第七十六条的规定处罚。</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（3）《中华人民共和国土地管理法实施条例》第四十二条：依照《中华人民共和国土地管理法》第七十六条的规定处以罚款的，罚款额为非法占用土地每平方米30元以下。</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（4）《河北省土地管理条例》第六十五条：依照《中华人民共和国土地管理法》第七十六条的规定处以罚款的，罚款额为非法占用土地每平方米10元以上30元以下。</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2.违法行为情形和处罚基准</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在土地利用总体规划确定的禁止开垦区内进行开垦逾期不改正的，依照《中华人民共和国土地管理法》第七十六条的规定处罚，决定并处罚款的，按下列标准执行：</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（1）在禁止开垦区内开垦土地10亩以上的或者其他情节严重的，罚款额为每平方米20元以上30元以下；</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（2）在禁止开垦区内开垦土地5亩以上10亩以下的，罚款额为每平方米15元以上20元以下；</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lastRenderedPageBreak/>
        <w:t>（3）在禁止开垦区内开垦土地5亩以下的，罚款额为每平方米10元以上15元以下。</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（三）破坏或者擅自改变基本农田保护区标志</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1.处罚依据</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（1）《基本农田保护条例》第三十二条：违反本条例规定，破坏或者擅自改变基本农田保护区标志的，由县级以上地方人民政府土地行政主管部门或者农业行政主管部门责令恢复原状，可以处1000元以下罚款。</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2）《河北省基本农田保护条例》第二十七条：违反本条例规定，破坏或者擅自改变基本农田保护标志的，由县级以上人民政府土地行政主管部门或者农业行政主管部门责令恢复原状或者赔偿损失，可处以五百元以上一千元以下罚款。</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2.违法行为情形和处罚基准</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破坏或者擅自改变基本农田保护标志的，首先责令其恢复原状或赔偿损失，决定处以罚款的，按下列标准执行：</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（1）擅自拆除基本农田保护区标志或故意破坏的，可以予以修复的，可处500元以上700元以下的罚款；</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（2）擅自拆除基本农田保护区标志或故意破坏的，可以予以修复的，但情节恶劣的，可处700元以上900元以下的罚款；</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（3）基本农田保护区标志被完全破坏且无法修复的，可处900元以上1000元以下的罚款。</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第二部分  矿产行政处罚</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一、无证采矿</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（一）处罚依据</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1.《中华人民共和国矿产资源法》第三十九条：违反本法规定，未取得采矿许可证擅自采矿的，擅自进入国家规划矿区、对国民经济具有重要价值的矿区范围采矿的，擅自开采国家规定实</w:t>
      </w:r>
      <w:r w:rsidRPr="00DA3979">
        <w:rPr>
          <w:rFonts w:ascii="仿宋" w:eastAsia="仿宋" w:hAnsi="仿宋" w:hint="eastAsia"/>
          <w:sz w:val="32"/>
          <w:szCs w:val="32"/>
        </w:rPr>
        <w:lastRenderedPageBreak/>
        <w:t>行保护性开采的特定矿种的，责令停止开采、赔偿损失，没收采出的矿产品和违法所得，可以并处罚款。</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2.《中华人民共和国矿产资源法实施细则》第四十二条第一项：依照《矿产资源法》第三十九条、第四十条、第四十二条、第四十三条、第四十四条规定处以罚款的，分别按照下列规定执行：（1）未取得采矿许可证擅自采矿的，擅自进入国家规划矿区、对国民经济具有重要价值的矿区和他人矿区范围采矿的，擅自开采国家规定实行保护性开采的特定矿种的，处以违法所得 50%以下的罚款。</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3.《河北省矿产资源管理条例》第四十一条：凡未取得采矿许可证擅自采矿的，采矿许可证期满后不换证继续采矿和擅自进入他人已取得采矿权的矿区范围内采矿的，责令停止开采，赔偿损失，没收采出的矿产品和违法所得，并处以相当于违法所得百分之五十的罚款；构成犯罪的，由司法机关依法追究刑事责任。</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（二）违法行为情形和处罚基准</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违法行为轻微，经责令立即停止违法行为，未造成危害后果，没有采出矿产品和违法所得的，不予处罚。决定并处罚款的，按下列标准执行：</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1.违法所得30万元以下的，处以违法所得10%以上30%以下的罚款；</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2.违法所得30万元以上50万元以下的，处以违法所得30％以上 40％以下的罚款；</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3.违法所得50万元以上的，处以违法所得40%以上50%以下的罚款。</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二、越界采矿</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（一）处罚依据</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1.《中华人民共和国矿产资源法》第四十条：超越批准的矿区范围采矿的，责令退回本矿区范围内开采、赔偿损失，没收越界开采的矿产品和违法所得，可以并处罚款；拒不退回本矿区范围内开采，造成矿产资源破坏的，吊销采矿许可证。</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lastRenderedPageBreak/>
        <w:t>2.《中华人民共和国矿产资源法实施细则》第四十二条：依照《矿产资源法》第三十九条、第四十条、第四十二条、第四十三条、第四十四条规定处以罚款的，分别按照下列规定执行：……（2）超越批准的矿区范围采矿的，处以违法所得30%以下的罚款。</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3.《河北省矿产资源管理条例》第四十六条：越界或者越层开采的，责令退回本矿区范围内开采，赔偿损失，没收越界或者越层采出的矿产品和违法所得，并处以一万元至十万元的罚款；拒不退回本矿区范围内开采的，吊销采矿许可证。</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（二）违法行为情形和处罚基准</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违法行为轻微，经责令立即停止违法行为，未造成危害后果，没有违法所得的，不予处罚。决定并处罚款的，按下列标准执行：</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1.越界开采的矿产品价值和违法所得30万元以下的，处以违法所得10%以上20%以下的罚款，罚款最低不少于1万元；</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2.越界开采的矿产品价值和违法所得30万元以上的，处以违法所得20%以上30%以下的罚款，罚款最高不超过10万元；</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3.越界开采造成安全隐患、破坏地质环境或有其他严重情节的，在本档基准内从重处罚。</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三、破坏性开采</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（一）处罚依据</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1.《中华人民共和国矿产资源法》第四十条：违反本法规定，采取破坏性的开采方法开采矿产资源的，处以罚款，可以吊销采矿许可证。</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2.《中华人民共和国矿产资源法实施细则》第四十二条：采取破坏性的开采方法开采矿产资源，造成矿产资源严重破坏的，处以相当于矿产资源损失价值百分之五十以下的罚款。</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3.《河北省矿产资源管理条例》第四十七条：因开采顺序、采矿方法和选矿工艺不合理，或者开采回采率、采矿贫化率和选矿回收率长期达不到设计要求及进行破坏性开采，造成矿产资源</w:t>
      </w:r>
      <w:r w:rsidRPr="00DA3979">
        <w:rPr>
          <w:rFonts w:ascii="仿宋" w:eastAsia="仿宋" w:hAnsi="仿宋" w:hint="eastAsia"/>
          <w:sz w:val="32"/>
          <w:szCs w:val="32"/>
        </w:rPr>
        <w:lastRenderedPageBreak/>
        <w:t>损失的，责令限期改正，并处以相当于矿石损失价值百分之五十以下的罚款，逾期不改正的，责令停产整顿或者吊销采矿许可证，并对主管人员和直接责任人员给予行政处分。</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（二）违法行为情形和处罚基准</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经责令立即停止破坏性开采行为，未造成矿产资源损失的，不予处罚。决定并处罚款的，按下列标准执行：</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1.造成矿产资源损失价值在10万元以下的，处以相当于矿产资源损失价值20%以下的罚款；</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2.造成矿产资源损失价值在10万元以上30万元以下的，处以相当于矿产资源损失价值20%-30%的罚款；</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3.造成矿产资源损失价值在30万元以上的，处以相当于矿产资源损失价值30%-50%的罚款。</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四、买卖、出租或者以其他形式转让矿产资源</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（一）处罚依据</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1.《中华人民共和国矿产资源法》第四十二条第一款：买卖、出租或者以其他形式转让矿产资源的，没收违法所得，处以罚款。</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2.《中华人民共和国矿产资源法实施细则》第四十二条：依照《矿产资源法》第三十九条、第四十条、第四十二条、第四十三条、第四十四条规定处以罚款的，分别按照下列规定执行：……（3）买卖、出租或者以其他形式转让矿产资源的，买卖、出租采矿权的，对卖方、出租方、出让方处以违法所得一倍以下的罚款。</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（二）违法行为情形和处罚基准</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违法行为轻微，经责令立即停止违法行为，未造成危害后果，没有违法所得的，不予处罚。决定并处罚款的，按下列标准执行：</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1.买卖、出租或者以其他形式转让矿产资源，违法所得在50万元以下，没收违法所得，处以违法所得30%以下的罚款；</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lastRenderedPageBreak/>
        <w:t>2.买卖、出租或者以其他形式转让矿产资源，违法所得在50万元以上100万元以下的，没收违法所得，处以违法所得30%-50%的罚款；</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3.买卖、出租或者以其他形式转让矿产资源，违法所得在100万元以上的，没收违法所得，处以违法所得50%-100%的罚款。</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五、倒卖、出租探矿权、采矿权</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（一）处罚依据</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1.《中华人民共和国矿产资源法》第四十二条：违反本法第六条的规定将探矿权、采矿权倒卖牟利的，吊销勘查许可证、采矿许可证，没收违法所得，处以罚款。</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2.《中华人民共和国矿产资源法实施细则》第四十二条：依照《矿产资源法》第三十九条、第四十条、第四十二条、第四十三条、第四十四条规定处以罚款的，分别按照下列规定执行：……（3）买卖、出租或者以其他形式转让矿产资源的，买卖、出租采矿权的，对卖方、出租方、出让方处以违法所得一倍以下的罚款。</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3.《探矿权采矿权转让管理办法》第十四条：未经审批管理机关批准，擅自转让探矿权、采矿权的，由登记管理机关责令改正，没收违法所得，处以10万元以下的罚款；情节严重的，由原发证机关吊销勘查许可证、采矿许可证。</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4.《河北省矿产资源管理条例》第四十二条：未经批准擅自买卖、出租、抵押以及以其他形式转让探矿权、采矿权或者将探矿权、采矿权倒卖谋利的，吊销其勘查许可证、采矿许可证，没收违法所得，并处以违法所得百分之五十以下的罚款。擅自允许其他单位或个人开采其矿区范围内矿产资源的，处以一万元至十万元的罚款。</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（二）违法行为情形和处罚基准</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违法行为轻微，经责令立即停止违法行为，未造成危害后果，没有违法所得的，不予处罚。决定并处罚款的，按下列标准执行：</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lastRenderedPageBreak/>
        <w:t>1.倒卖、出租探矿权、采矿权，违法所得在50万元以下，没收违法所得，处以违法所得30%以下的罚款；</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2.倒卖、出租探矿权、采矿权，违法所得在50万元以上，没收违法所得，处以违法所得30%-50%的罚款；</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3.擅自允许其他单位或个人开采其矿区范围内矿产资源，违法所得在50万元以下的，处以1万元至5万元的罚款；</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4.擅自允许其他单位或个人开采其矿区范围内矿产资源，违法所得在50万元以上的，处以5万元至10万元的罚款。</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六、未取得勘查许可证擅自进行勘查工作，超越批准的勘查区块范围进行勘查工作</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（一）处罚依据</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1.《 矿产资源勘查区块登记管理办法》第二十六条：违反本办法规定，未取得勘查许可证擅自进行勘查工作的，超越批准的勘查区块范围进行勘查工作的，由县级以上人民政府负责地质矿产管理工作的部门按照国务院地质矿产主管部门规定的权限，责令停止违法行为，予以警告，可以并处10万元以下的罚款。</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2.《河北省矿产资源管理条例》第四十条：探矿权人违反本条例规定，有下列行为之一的，分别给予警告、一万元至三万元的罚款和吊销勘查许可证的处罚；构成犯罪的，由司法机关依法追究刑事责任：（1）未办理勘查登记手续，擅自进行勘查活动的；（2）转让勘查许可证的；（3）未办理变更登记手续，擅自变更勘查区域、勘查项目的；（4）未按规定汇交矿产资源勘查成果档案资料的；（5）勘查施工结束后未及时封填探矿井、探矿孔，也未采取其他安全措施的。</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（二）违法行为情形和处罚基准</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违法行为轻微，经责令立即停止违法行为，未造成危害后果的，不予处罚。决定并处罚款的，按下列标准执行：</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1.未取得勘查许可证擅自进行勘查施工，勘查工作区范围在2km2以下的，可处以1.5万元以下罚款；</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lastRenderedPageBreak/>
        <w:t>2.未取得勘查许可证擅自进行勘查施工，勘查工作区范围在2km2以上的，可处以1.5万元以上3万元以下罚款；</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3.首次超越批准的勘查区块范围进行勘查，可以并处1.5万元以下的罚款；</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4.多次超越批准的勘查区块范围进行勘查，可以并处1.5万元以上3万元以下的罚款。</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 xml:space="preserve"> </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七、未经批准，擅自进行滚动勘探开发、</w:t>
      </w:r>
      <w:proofErr w:type="gramStart"/>
      <w:r w:rsidRPr="00DA3979">
        <w:rPr>
          <w:rFonts w:ascii="仿宋" w:eastAsia="仿宋" w:hAnsi="仿宋" w:hint="eastAsia"/>
          <w:sz w:val="32"/>
          <w:szCs w:val="32"/>
        </w:rPr>
        <w:t>边探边采或者</w:t>
      </w:r>
      <w:proofErr w:type="gramEnd"/>
      <w:r w:rsidRPr="00DA3979">
        <w:rPr>
          <w:rFonts w:ascii="仿宋" w:eastAsia="仿宋" w:hAnsi="仿宋" w:hint="eastAsia"/>
          <w:sz w:val="32"/>
          <w:szCs w:val="32"/>
        </w:rPr>
        <w:t>试采</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（一）处罚依据</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《矿产资源勘查区块登记管理办法》第二十七条：违反本办法规定，未经批准，擅自进行滚动勘探开发、</w:t>
      </w:r>
      <w:proofErr w:type="gramStart"/>
      <w:r w:rsidRPr="00DA3979">
        <w:rPr>
          <w:rFonts w:ascii="仿宋" w:eastAsia="仿宋" w:hAnsi="仿宋" w:hint="eastAsia"/>
          <w:sz w:val="32"/>
          <w:szCs w:val="32"/>
        </w:rPr>
        <w:t>边探边采或者</w:t>
      </w:r>
      <w:proofErr w:type="gramEnd"/>
      <w:r w:rsidRPr="00DA3979">
        <w:rPr>
          <w:rFonts w:ascii="仿宋" w:eastAsia="仿宋" w:hAnsi="仿宋" w:hint="eastAsia"/>
          <w:sz w:val="32"/>
          <w:szCs w:val="32"/>
        </w:rPr>
        <w:t>试采的，由县级以上人民政府负责地质矿产管理工作的部门按照国务院地质矿产主管部门规定的权限，责令停止违法行为，予以警告，没收违法所得，可以并处10万元以下的罚款。</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（二）违法行为情形和处罚基准</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违法行为轻微，经责令立即停止违法行为，未造成危害后果的，不予处罚。决定并处罚款的，按下列标准执行：</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1.没有进行实质性采矿的，可以并处5万元以下的罚款；</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2.滚动开发、</w:t>
      </w:r>
      <w:proofErr w:type="gramStart"/>
      <w:r w:rsidRPr="00DA3979">
        <w:rPr>
          <w:rFonts w:ascii="仿宋" w:eastAsia="仿宋" w:hAnsi="仿宋" w:hint="eastAsia"/>
          <w:sz w:val="32"/>
          <w:szCs w:val="32"/>
        </w:rPr>
        <w:t>边探边采或者</w:t>
      </w:r>
      <w:proofErr w:type="gramEnd"/>
      <w:r w:rsidRPr="00DA3979">
        <w:rPr>
          <w:rFonts w:ascii="仿宋" w:eastAsia="仿宋" w:hAnsi="仿宋" w:hint="eastAsia"/>
          <w:sz w:val="32"/>
          <w:szCs w:val="32"/>
        </w:rPr>
        <w:t>试采的数额在30万元以下的，可以并处5万元以上8万元以下的罚款；</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3.滚动开发、</w:t>
      </w:r>
      <w:proofErr w:type="gramStart"/>
      <w:r w:rsidRPr="00DA3979">
        <w:rPr>
          <w:rFonts w:ascii="仿宋" w:eastAsia="仿宋" w:hAnsi="仿宋" w:hint="eastAsia"/>
          <w:sz w:val="32"/>
          <w:szCs w:val="32"/>
        </w:rPr>
        <w:t>边探边采或者</w:t>
      </w:r>
      <w:proofErr w:type="gramEnd"/>
      <w:r w:rsidRPr="00DA3979">
        <w:rPr>
          <w:rFonts w:ascii="仿宋" w:eastAsia="仿宋" w:hAnsi="仿宋" w:hint="eastAsia"/>
          <w:sz w:val="32"/>
          <w:szCs w:val="32"/>
        </w:rPr>
        <w:t>试采的数额在30万元以上的，可以并处8万元以上10万元以下的罚款。</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八、擅自印制或者伪造、冒用采矿许可证、勘查许可证</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（一）处罚依据</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1.《矿产资源开采登记管理办法》第二十条：擅自印制或者伪造、冒用采矿许可证的，由县级以上人民政府负责地质矿产管理工作的部门按照国务院地质矿产主管部门规定的权限，没收违法所得，可以并处10万元以下的罚款。</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lastRenderedPageBreak/>
        <w:t>2.《矿产资源勘查区块登记管理办法》第二十八条：违反本办法规定，擅自印制或者伪造、冒用勘查许可证的，由县级以上人民政府负责地质矿产管理工作的部门按照国务院地质矿产主管部门规定的权限，没收违法所得，可以并处10万元以下的罚款。</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（二）违法行为情形和处罚基准</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违法行为轻微，经责令立即停止违法行为，未造成危害后果的，不予处罚。决定并处罚款的，按下列标准执行：</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1.擅自印制采矿许可证、勘查许可证获利在10万元以下的，可处以5万元以下罚款；</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2.伪造、冒用采矿许可证、勘查许可证获利在10万元以下的，可处以5万元以上8万元以下罚款；</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3.擅自印制或者伪造、冒用采矿许可证、勘查许可证获利在10万元以上的，可处以8万元以上10万元以下罚款。</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九、不按照规定备案、报告有关情况、提交年度报告、拒绝接受监督检查或者弄虚作假</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（一）处罚依据</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1.《矿产资源开采登记管理办法》第十八条：不依照本办法规定提交年度报告、拒绝接受监督检查或者弄虚作假的，由县级以上人民政府负责地质矿产管理工作的部门按照国务院地质矿产主管部门规定的权限，责令停止违法行为，予以警告，可以并处5万元以下的罚款；情节严重的，由原发证机关吊销采矿许可证。</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2.《矿产资源勘查区块登记管理办法》第二十九条：违反本办法规定，有下列行为之一的，由县级以上人民政府负责地质矿产管理工作的部门按照国务院地质矿产主管部门规定的权限，责令限期改正；逾期不改正的，处5万元以下的罚款；情节严重的，原发证机关可以吊销勘查许可证。（1）不按照本办法规定备案、报告有关情况、拒绝接受监督检查或者弄虚作假的。</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（二）违法行为情形和处罚基准</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lastRenderedPageBreak/>
        <w:t>违法行为轻微，经责令立即停止违法行为，未造成危害后果的，不予处罚。决定并处罚款的，按下列标准执行：</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1.采矿权人拒不提交年度报告，或探矿权人不按照规定备案、报告有关情况且逾期不改正，造成损失较小的，处以1万元以下的罚款；</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2.采矿权人拒不提交年度报告，或探矿权人不按照规定备案、报告有关情况且逾期不改正，造成较大损失或恶劣影响的，处以1万元以上3万元以下的罚款；</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3.拒绝接受监督检查或弄虚作假且逾期不改正，责令停止违法行为，处以3万元以上5万元以下的罚款，原发证机关可以吊销采矿许可证、勘查许可证。</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十、破坏或者擅自移动矿区范围界桩或者地面标志</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（一）处罚依据</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矿产资源开采登记管理办法》第十九条：破坏或者擅自移动矿区范围界桩或者地面标志的，由县级以上人民政府负责地质矿产管理工作的部门按照国务院地质矿产主管部门规定的权限，责令限期恢复；情节严重的，处以3万元以下的罚款。</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（二）违法行为情形和处罚基准</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破坏或移动程度轻微，限期恢复的，不予处罚。决定并处罚款的，按下列标准执行：</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1.违法行为造成矿区界桩或标志严重破坏，经责令后停止违法行为，进行恢复的，处以1万元以下的罚款；</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2.违法行为造成矿区界桩或标志严重破坏，经责令后停止违法行为，但拒不进行恢复的，处以1万元以上2万元以下的罚款；</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3.违法行为造成矿区界桩或标志严重破坏，经责令后拒不停止违法行为，也不进行恢复，造成恶劣社会影响的，处以2万元以上3万元以下的罚款。</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十一、在注销采矿许可证前擅自拆除和毁弃主要采矿生产设备、设施的，不按照规定履行储量注销审批手续</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lastRenderedPageBreak/>
        <w:t>（一）处罚依据</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1.《河北省矿产资源管理条例》第二十七条：矿山企业及个体采矿户因关闭矿山或者停办、解散等原因停止采矿的，应当提前编制矿山闭坑报告或者附有实测图的开采现状报告，经地质矿产主管部门对矿产资源利用和保护情况进行审核后，报省矿产储量审批机构和有关主管部门批准，注销采矿许可证。在采矿许可证注销前，采矿权人不得拆除和损毁主要采矿生产设备、设施，并按照有关法律、法规和规章的规定做好劳动安全、水土保持、土地复垦和环境保护等项工作。</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2.《河北省矿产资源管理条例》第三十三条：矿山企业必须按照国家和本省有关规定，严格执行矿产储量注销制度。凡因自然和人为原因造成较大储量无法开采回收时，应当及时提出处理方案，报矿产储量审批机构和有关主管部门批准。</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3.《河北省矿产资源管理条例》第四十五条：违反本条例第</w:t>
      </w:r>
      <w:bookmarkStart w:id="0" w:name="_GoBack"/>
      <w:bookmarkEnd w:id="0"/>
      <w:r w:rsidRPr="00DA3979">
        <w:rPr>
          <w:rFonts w:ascii="仿宋" w:eastAsia="仿宋" w:hAnsi="仿宋" w:hint="eastAsia"/>
          <w:sz w:val="32"/>
          <w:szCs w:val="32"/>
        </w:rPr>
        <w:t>二十七条、第三十三条规定，在注销采矿许可证前擅自拆除和毁弃主要采矿生产设备、设施的，不按照规定履行储量注销审批手续的，处以一万元至十万元的罚款；造成矿产资源损失的，并处以相当于矿石损失价值百分之五十以下的罚款。</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（二）违法行为情形和处罚基准</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违法行为轻微，经责令立即停止违法行为，未造成危害后果的，不予处罚。决定并处罚款的，按下列标准执行：</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1.在注销采矿许可证前擅自拆除和毁弃主要采矿生产设备、设施，不按照规定履行储量注销审批手续的，造成损失在30万元以下的，处以5万元以下罚款；</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2.在注销采矿许可证前擅自拆除和毁弃主要采矿生产设备、设施，不按照规定履行储量注销审批手续的，造成损失在30万元以上的，处以5万元以上10万元以下罚款；</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3.造成矿产资源损失50万元以下的，并处以相当于矿石损失价值30%以下的罚款；</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lastRenderedPageBreak/>
        <w:t>4.造成矿产资源损失50万元以上的，并处以相当于矿石损失价值30%以上50%以下的罚款。</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 xml:space="preserve"> </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 xml:space="preserve"> </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 xml:space="preserve"> </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 xml:space="preserve"> </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 xml:space="preserve"> </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 xml:space="preserve"> </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 xml:space="preserve"> </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 xml:space="preserve"> </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 xml:space="preserve"> </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 xml:space="preserve"> </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 xml:space="preserve"> </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 xml:space="preserve"> </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 xml:space="preserve"> </w:t>
      </w:r>
    </w:p>
    <w:p w:rsidR="003D4FB0" w:rsidRPr="00DA3979" w:rsidRDefault="003D4FB0" w:rsidP="00DA3979">
      <w:pPr>
        <w:spacing w:line="400" w:lineRule="exact"/>
        <w:ind w:firstLineChars="200" w:firstLine="640"/>
        <w:rPr>
          <w:rFonts w:ascii="仿宋" w:eastAsia="仿宋" w:hAnsi="仿宋"/>
          <w:sz w:val="32"/>
          <w:szCs w:val="32"/>
        </w:rPr>
      </w:pPr>
      <w:r w:rsidRPr="00DA3979">
        <w:rPr>
          <w:rFonts w:ascii="仿宋" w:eastAsia="仿宋" w:hAnsi="仿宋" w:hint="eastAsia"/>
          <w:sz w:val="32"/>
          <w:szCs w:val="32"/>
        </w:rPr>
        <w:t xml:space="preserve"> </w:t>
      </w:r>
    </w:p>
    <w:p w:rsidR="003D4FB0" w:rsidRPr="00865B14" w:rsidRDefault="003D4FB0" w:rsidP="00865B14">
      <w:pPr>
        <w:spacing w:line="400" w:lineRule="exact"/>
        <w:ind w:firstLineChars="200" w:firstLine="560"/>
        <w:rPr>
          <w:rFonts w:ascii="仿宋_GB2312" w:eastAsia="仿宋_GB2312"/>
          <w:sz w:val="28"/>
          <w:szCs w:val="28"/>
        </w:rPr>
      </w:pPr>
      <w:r w:rsidRPr="00865B14">
        <w:rPr>
          <w:rFonts w:ascii="仿宋_GB2312" w:eastAsia="仿宋_GB2312" w:hint="eastAsia"/>
          <w:sz w:val="28"/>
          <w:szCs w:val="28"/>
        </w:rPr>
        <w:t xml:space="preserve"> </w:t>
      </w:r>
    </w:p>
    <w:p w:rsidR="003D4FB0" w:rsidRPr="00865B14" w:rsidRDefault="003D4FB0" w:rsidP="00865B14">
      <w:pPr>
        <w:spacing w:line="400" w:lineRule="exact"/>
        <w:ind w:firstLineChars="200" w:firstLine="560"/>
        <w:rPr>
          <w:rFonts w:ascii="仿宋_GB2312" w:eastAsia="仿宋_GB2312"/>
          <w:sz w:val="28"/>
          <w:szCs w:val="28"/>
        </w:rPr>
      </w:pPr>
      <w:r w:rsidRPr="00865B14">
        <w:rPr>
          <w:rFonts w:ascii="仿宋_GB2312" w:eastAsia="仿宋_GB2312" w:hint="eastAsia"/>
          <w:sz w:val="28"/>
          <w:szCs w:val="28"/>
        </w:rPr>
        <w:t xml:space="preserve"> </w:t>
      </w:r>
    </w:p>
    <w:p w:rsidR="003D4FB0" w:rsidRPr="00865B14" w:rsidRDefault="003D4FB0" w:rsidP="00865B14">
      <w:pPr>
        <w:spacing w:line="400" w:lineRule="exact"/>
        <w:ind w:firstLineChars="200" w:firstLine="560"/>
        <w:rPr>
          <w:rFonts w:ascii="仿宋_GB2312" w:eastAsia="仿宋_GB2312"/>
          <w:sz w:val="28"/>
          <w:szCs w:val="28"/>
        </w:rPr>
      </w:pPr>
      <w:r w:rsidRPr="00865B14">
        <w:rPr>
          <w:rFonts w:ascii="仿宋_GB2312" w:eastAsia="仿宋_GB2312" w:hint="eastAsia"/>
          <w:sz w:val="28"/>
          <w:szCs w:val="28"/>
        </w:rPr>
        <w:t xml:space="preserve"> </w:t>
      </w:r>
    </w:p>
    <w:p w:rsidR="004358AB" w:rsidRPr="00865B14" w:rsidRDefault="004358AB" w:rsidP="00865B14">
      <w:pPr>
        <w:spacing w:line="400" w:lineRule="exact"/>
        <w:ind w:firstLineChars="200" w:firstLine="560"/>
        <w:rPr>
          <w:rFonts w:ascii="仿宋_GB2312" w:eastAsia="仿宋_GB2312"/>
          <w:sz w:val="28"/>
          <w:szCs w:val="28"/>
        </w:rPr>
      </w:pPr>
    </w:p>
    <w:sectPr w:rsidR="004358AB" w:rsidRPr="00865B14" w:rsidSect="00865B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3D1" w:rsidRDefault="003F53D1" w:rsidP="003D4FB0">
      <w:pPr>
        <w:spacing w:after="0"/>
      </w:pPr>
      <w:r>
        <w:separator/>
      </w:r>
    </w:p>
  </w:endnote>
  <w:endnote w:type="continuationSeparator" w:id="0">
    <w:p w:rsidR="003F53D1" w:rsidRDefault="003F53D1" w:rsidP="003D4F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3D1" w:rsidRDefault="003F53D1" w:rsidP="003D4FB0">
      <w:pPr>
        <w:spacing w:after="0"/>
      </w:pPr>
      <w:r>
        <w:separator/>
      </w:r>
    </w:p>
  </w:footnote>
  <w:footnote w:type="continuationSeparator" w:id="0">
    <w:p w:rsidR="003F53D1" w:rsidRDefault="003F53D1" w:rsidP="003D4FB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323B43"/>
    <w:rsid w:val="003577AB"/>
    <w:rsid w:val="00376B46"/>
    <w:rsid w:val="003D37D8"/>
    <w:rsid w:val="003D4FB0"/>
    <w:rsid w:val="003F53D1"/>
    <w:rsid w:val="00426133"/>
    <w:rsid w:val="004358AB"/>
    <w:rsid w:val="004B0651"/>
    <w:rsid w:val="00865B14"/>
    <w:rsid w:val="008B7726"/>
    <w:rsid w:val="009F081B"/>
    <w:rsid w:val="00D31D50"/>
    <w:rsid w:val="00DA3979"/>
    <w:rsid w:val="00F54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D4FB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3D4FB0"/>
    <w:rPr>
      <w:rFonts w:ascii="Tahoma" w:hAnsi="Tahoma"/>
      <w:sz w:val="18"/>
      <w:szCs w:val="18"/>
    </w:rPr>
  </w:style>
  <w:style w:type="paragraph" w:styleId="a4">
    <w:name w:val="footer"/>
    <w:basedOn w:val="a"/>
    <w:link w:val="Char0"/>
    <w:uiPriority w:val="99"/>
    <w:semiHidden/>
    <w:unhideWhenUsed/>
    <w:rsid w:val="003D4FB0"/>
    <w:pPr>
      <w:tabs>
        <w:tab w:val="center" w:pos="4153"/>
        <w:tab w:val="right" w:pos="8306"/>
      </w:tabs>
    </w:pPr>
    <w:rPr>
      <w:sz w:val="18"/>
      <w:szCs w:val="18"/>
    </w:rPr>
  </w:style>
  <w:style w:type="character" w:customStyle="1" w:styleId="Char0">
    <w:name w:val="页脚 Char"/>
    <w:basedOn w:val="a0"/>
    <w:link w:val="a4"/>
    <w:uiPriority w:val="99"/>
    <w:semiHidden/>
    <w:rsid w:val="003D4FB0"/>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927355">
      <w:bodyDiv w:val="1"/>
      <w:marLeft w:val="0"/>
      <w:marRight w:val="0"/>
      <w:marTop w:val="0"/>
      <w:marBottom w:val="0"/>
      <w:divBdr>
        <w:top w:val="none" w:sz="0" w:space="0" w:color="auto"/>
        <w:left w:val="none" w:sz="0" w:space="0" w:color="auto"/>
        <w:bottom w:val="none" w:sz="0" w:space="0" w:color="auto"/>
        <w:right w:val="none" w:sz="0" w:space="0" w:color="auto"/>
      </w:divBdr>
      <w:divsChild>
        <w:div w:id="256138047">
          <w:marLeft w:val="0"/>
          <w:marRight w:val="0"/>
          <w:marTop w:val="0"/>
          <w:marBottom w:val="144"/>
          <w:divBdr>
            <w:top w:val="none" w:sz="0" w:space="0" w:color="auto"/>
            <w:left w:val="none" w:sz="0" w:space="0" w:color="auto"/>
            <w:bottom w:val="none" w:sz="0" w:space="0" w:color="auto"/>
            <w:right w:val="none" w:sz="0" w:space="0" w:color="auto"/>
          </w:divBdr>
        </w:div>
        <w:div w:id="542255538">
          <w:marLeft w:val="0"/>
          <w:marRight w:val="0"/>
          <w:marTop w:val="0"/>
          <w:marBottom w:val="0"/>
          <w:divBdr>
            <w:top w:val="none" w:sz="0" w:space="0" w:color="auto"/>
            <w:left w:val="none" w:sz="0" w:space="0" w:color="auto"/>
            <w:bottom w:val="none" w:sz="0" w:space="0" w:color="auto"/>
            <w:right w:val="none" w:sz="0" w:space="0" w:color="auto"/>
          </w:divBdr>
        </w:div>
        <w:div w:id="851921444">
          <w:marLeft w:val="0"/>
          <w:marRight w:val="0"/>
          <w:marTop w:val="0"/>
          <w:marBottom w:val="0"/>
          <w:divBdr>
            <w:top w:val="none" w:sz="0" w:space="0" w:color="auto"/>
            <w:left w:val="none" w:sz="0" w:space="0" w:color="auto"/>
            <w:bottom w:val="none" w:sz="0" w:space="0" w:color="auto"/>
            <w:right w:val="none" w:sz="0" w:space="0" w:color="auto"/>
          </w:divBdr>
        </w:div>
        <w:div w:id="1619067757">
          <w:marLeft w:val="0"/>
          <w:marRight w:val="0"/>
          <w:marTop w:val="0"/>
          <w:marBottom w:val="0"/>
          <w:divBdr>
            <w:top w:val="none" w:sz="0" w:space="0" w:color="auto"/>
            <w:left w:val="none" w:sz="0" w:space="0" w:color="auto"/>
            <w:bottom w:val="none" w:sz="0" w:space="0" w:color="auto"/>
            <w:right w:val="none" w:sz="0" w:space="0" w:color="auto"/>
          </w:divBdr>
        </w:div>
        <w:div w:id="1911766531">
          <w:marLeft w:val="0"/>
          <w:marRight w:val="0"/>
          <w:marTop w:val="0"/>
          <w:marBottom w:val="0"/>
          <w:divBdr>
            <w:top w:val="none" w:sz="0" w:space="0" w:color="auto"/>
            <w:left w:val="none" w:sz="0" w:space="0" w:color="auto"/>
            <w:bottom w:val="none" w:sz="0" w:space="0" w:color="auto"/>
            <w:right w:val="none" w:sz="0" w:space="0" w:color="auto"/>
          </w:divBdr>
        </w:div>
        <w:div w:id="612327499">
          <w:marLeft w:val="0"/>
          <w:marRight w:val="0"/>
          <w:marTop w:val="0"/>
          <w:marBottom w:val="0"/>
          <w:divBdr>
            <w:top w:val="none" w:sz="0" w:space="0" w:color="auto"/>
            <w:left w:val="none" w:sz="0" w:space="0" w:color="auto"/>
            <w:bottom w:val="none" w:sz="0" w:space="0" w:color="auto"/>
            <w:right w:val="none" w:sz="0" w:space="0" w:color="auto"/>
          </w:divBdr>
        </w:div>
        <w:div w:id="1279799003">
          <w:marLeft w:val="0"/>
          <w:marRight w:val="0"/>
          <w:marTop w:val="0"/>
          <w:marBottom w:val="0"/>
          <w:divBdr>
            <w:top w:val="none" w:sz="0" w:space="0" w:color="auto"/>
            <w:left w:val="none" w:sz="0" w:space="0" w:color="auto"/>
            <w:bottom w:val="none" w:sz="0" w:space="0" w:color="auto"/>
            <w:right w:val="none" w:sz="0" w:space="0" w:color="auto"/>
          </w:divBdr>
        </w:div>
        <w:div w:id="334259765">
          <w:marLeft w:val="0"/>
          <w:marRight w:val="0"/>
          <w:marTop w:val="0"/>
          <w:marBottom w:val="0"/>
          <w:divBdr>
            <w:top w:val="none" w:sz="0" w:space="0" w:color="auto"/>
            <w:left w:val="none" w:sz="0" w:space="0" w:color="auto"/>
            <w:bottom w:val="none" w:sz="0" w:space="0" w:color="auto"/>
            <w:right w:val="none" w:sz="0" w:space="0" w:color="auto"/>
          </w:divBdr>
        </w:div>
        <w:div w:id="484008551">
          <w:marLeft w:val="0"/>
          <w:marRight w:val="0"/>
          <w:marTop w:val="0"/>
          <w:marBottom w:val="0"/>
          <w:divBdr>
            <w:top w:val="none" w:sz="0" w:space="0" w:color="auto"/>
            <w:left w:val="none" w:sz="0" w:space="0" w:color="auto"/>
            <w:bottom w:val="none" w:sz="0" w:space="0" w:color="auto"/>
            <w:right w:val="none" w:sz="0" w:space="0" w:color="auto"/>
          </w:divBdr>
        </w:div>
        <w:div w:id="1079449918">
          <w:marLeft w:val="0"/>
          <w:marRight w:val="0"/>
          <w:marTop w:val="0"/>
          <w:marBottom w:val="0"/>
          <w:divBdr>
            <w:top w:val="none" w:sz="0" w:space="0" w:color="auto"/>
            <w:left w:val="none" w:sz="0" w:space="0" w:color="auto"/>
            <w:bottom w:val="none" w:sz="0" w:space="0" w:color="auto"/>
            <w:right w:val="none" w:sz="0" w:space="0" w:color="auto"/>
          </w:divBdr>
        </w:div>
        <w:div w:id="1908614496">
          <w:marLeft w:val="0"/>
          <w:marRight w:val="0"/>
          <w:marTop w:val="0"/>
          <w:marBottom w:val="0"/>
          <w:divBdr>
            <w:top w:val="none" w:sz="0" w:space="0" w:color="auto"/>
            <w:left w:val="none" w:sz="0" w:space="0" w:color="auto"/>
            <w:bottom w:val="none" w:sz="0" w:space="0" w:color="auto"/>
            <w:right w:val="none" w:sz="0" w:space="0" w:color="auto"/>
          </w:divBdr>
        </w:div>
        <w:div w:id="1621062774">
          <w:marLeft w:val="0"/>
          <w:marRight w:val="0"/>
          <w:marTop w:val="0"/>
          <w:marBottom w:val="0"/>
          <w:divBdr>
            <w:top w:val="none" w:sz="0" w:space="0" w:color="auto"/>
            <w:left w:val="none" w:sz="0" w:space="0" w:color="auto"/>
            <w:bottom w:val="none" w:sz="0" w:space="0" w:color="auto"/>
            <w:right w:val="none" w:sz="0" w:space="0" w:color="auto"/>
          </w:divBdr>
        </w:div>
        <w:div w:id="27336839">
          <w:marLeft w:val="0"/>
          <w:marRight w:val="0"/>
          <w:marTop w:val="0"/>
          <w:marBottom w:val="144"/>
          <w:divBdr>
            <w:top w:val="none" w:sz="0" w:space="0" w:color="auto"/>
            <w:left w:val="none" w:sz="0" w:space="0" w:color="auto"/>
            <w:bottom w:val="none" w:sz="0" w:space="0" w:color="auto"/>
            <w:right w:val="none" w:sz="0" w:space="0" w:color="auto"/>
          </w:divBdr>
        </w:div>
        <w:div w:id="1744058076">
          <w:marLeft w:val="0"/>
          <w:marRight w:val="0"/>
          <w:marTop w:val="0"/>
          <w:marBottom w:val="0"/>
          <w:divBdr>
            <w:top w:val="none" w:sz="0" w:space="0" w:color="auto"/>
            <w:left w:val="none" w:sz="0" w:space="0" w:color="auto"/>
            <w:bottom w:val="none" w:sz="0" w:space="0" w:color="auto"/>
            <w:right w:val="none" w:sz="0" w:space="0" w:color="auto"/>
          </w:divBdr>
        </w:div>
        <w:div w:id="942957927">
          <w:marLeft w:val="0"/>
          <w:marRight w:val="0"/>
          <w:marTop w:val="0"/>
          <w:marBottom w:val="0"/>
          <w:divBdr>
            <w:top w:val="none" w:sz="0" w:space="0" w:color="auto"/>
            <w:left w:val="none" w:sz="0" w:space="0" w:color="auto"/>
            <w:bottom w:val="none" w:sz="0" w:space="0" w:color="auto"/>
            <w:right w:val="none" w:sz="0" w:space="0" w:color="auto"/>
          </w:divBdr>
        </w:div>
        <w:div w:id="1091119266">
          <w:marLeft w:val="0"/>
          <w:marRight w:val="0"/>
          <w:marTop w:val="0"/>
          <w:marBottom w:val="0"/>
          <w:divBdr>
            <w:top w:val="none" w:sz="0" w:space="0" w:color="auto"/>
            <w:left w:val="none" w:sz="0" w:space="0" w:color="auto"/>
            <w:bottom w:val="none" w:sz="0" w:space="0" w:color="auto"/>
            <w:right w:val="none" w:sz="0" w:space="0" w:color="auto"/>
          </w:divBdr>
        </w:div>
        <w:div w:id="1709599742">
          <w:marLeft w:val="0"/>
          <w:marRight w:val="0"/>
          <w:marTop w:val="0"/>
          <w:marBottom w:val="0"/>
          <w:divBdr>
            <w:top w:val="none" w:sz="0" w:space="0" w:color="auto"/>
            <w:left w:val="none" w:sz="0" w:space="0" w:color="auto"/>
            <w:bottom w:val="none" w:sz="0" w:space="0" w:color="auto"/>
            <w:right w:val="none" w:sz="0" w:space="0" w:color="auto"/>
          </w:divBdr>
        </w:div>
        <w:div w:id="537469086">
          <w:marLeft w:val="0"/>
          <w:marRight w:val="0"/>
          <w:marTop w:val="0"/>
          <w:marBottom w:val="0"/>
          <w:divBdr>
            <w:top w:val="none" w:sz="0" w:space="0" w:color="auto"/>
            <w:left w:val="none" w:sz="0" w:space="0" w:color="auto"/>
            <w:bottom w:val="none" w:sz="0" w:space="0" w:color="auto"/>
            <w:right w:val="none" w:sz="0" w:space="0" w:color="auto"/>
          </w:divBdr>
        </w:div>
        <w:div w:id="1335761412">
          <w:marLeft w:val="0"/>
          <w:marRight w:val="0"/>
          <w:marTop w:val="0"/>
          <w:marBottom w:val="0"/>
          <w:divBdr>
            <w:top w:val="none" w:sz="0" w:space="0" w:color="auto"/>
            <w:left w:val="none" w:sz="0" w:space="0" w:color="auto"/>
            <w:bottom w:val="none" w:sz="0" w:space="0" w:color="auto"/>
            <w:right w:val="none" w:sz="0" w:space="0" w:color="auto"/>
          </w:divBdr>
        </w:div>
        <w:div w:id="333803883">
          <w:marLeft w:val="0"/>
          <w:marRight w:val="0"/>
          <w:marTop w:val="0"/>
          <w:marBottom w:val="0"/>
          <w:divBdr>
            <w:top w:val="none" w:sz="0" w:space="0" w:color="auto"/>
            <w:left w:val="none" w:sz="0" w:space="0" w:color="auto"/>
            <w:bottom w:val="none" w:sz="0" w:space="0" w:color="auto"/>
            <w:right w:val="none" w:sz="0" w:space="0" w:color="auto"/>
          </w:divBdr>
        </w:div>
        <w:div w:id="1317490992">
          <w:marLeft w:val="0"/>
          <w:marRight w:val="0"/>
          <w:marTop w:val="0"/>
          <w:marBottom w:val="0"/>
          <w:divBdr>
            <w:top w:val="none" w:sz="0" w:space="0" w:color="auto"/>
            <w:left w:val="none" w:sz="0" w:space="0" w:color="auto"/>
            <w:bottom w:val="none" w:sz="0" w:space="0" w:color="auto"/>
            <w:right w:val="none" w:sz="0" w:space="0" w:color="auto"/>
          </w:divBdr>
        </w:div>
        <w:div w:id="1126041868">
          <w:marLeft w:val="0"/>
          <w:marRight w:val="0"/>
          <w:marTop w:val="0"/>
          <w:marBottom w:val="0"/>
          <w:divBdr>
            <w:top w:val="none" w:sz="0" w:space="0" w:color="auto"/>
            <w:left w:val="none" w:sz="0" w:space="0" w:color="auto"/>
            <w:bottom w:val="none" w:sz="0" w:space="0" w:color="auto"/>
            <w:right w:val="none" w:sz="0" w:space="0" w:color="auto"/>
          </w:divBdr>
        </w:div>
        <w:div w:id="149952687">
          <w:marLeft w:val="0"/>
          <w:marRight w:val="0"/>
          <w:marTop w:val="0"/>
          <w:marBottom w:val="0"/>
          <w:divBdr>
            <w:top w:val="none" w:sz="0" w:space="0" w:color="auto"/>
            <w:left w:val="none" w:sz="0" w:space="0" w:color="auto"/>
            <w:bottom w:val="none" w:sz="0" w:space="0" w:color="auto"/>
            <w:right w:val="none" w:sz="0" w:space="0" w:color="auto"/>
          </w:divBdr>
        </w:div>
        <w:div w:id="135608422">
          <w:marLeft w:val="0"/>
          <w:marRight w:val="0"/>
          <w:marTop w:val="0"/>
          <w:marBottom w:val="0"/>
          <w:divBdr>
            <w:top w:val="none" w:sz="0" w:space="0" w:color="auto"/>
            <w:left w:val="none" w:sz="0" w:space="0" w:color="auto"/>
            <w:bottom w:val="none" w:sz="0" w:space="0" w:color="auto"/>
            <w:right w:val="none" w:sz="0" w:space="0" w:color="auto"/>
          </w:divBdr>
        </w:div>
        <w:div w:id="920336488">
          <w:marLeft w:val="0"/>
          <w:marRight w:val="0"/>
          <w:marTop w:val="0"/>
          <w:marBottom w:val="0"/>
          <w:divBdr>
            <w:top w:val="none" w:sz="0" w:space="0" w:color="auto"/>
            <w:left w:val="none" w:sz="0" w:space="0" w:color="auto"/>
            <w:bottom w:val="none" w:sz="0" w:space="0" w:color="auto"/>
            <w:right w:val="none" w:sz="0" w:space="0" w:color="auto"/>
          </w:divBdr>
        </w:div>
        <w:div w:id="2080127137">
          <w:marLeft w:val="0"/>
          <w:marRight w:val="0"/>
          <w:marTop w:val="0"/>
          <w:marBottom w:val="0"/>
          <w:divBdr>
            <w:top w:val="none" w:sz="0" w:space="0" w:color="auto"/>
            <w:left w:val="none" w:sz="0" w:space="0" w:color="auto"/>
            <w:bottom w:val="none" w:sz="0" w:space="0" w:color="auto"/>
            <w:right w:val="none" w:sz="0" w:space="0" w:color="auto"/>
          </w:divBdr>
        </w:div>
        <w:div w:id="70667412">
          <w:marLeft w:val="0"/>
          <w:marRight w:val="0"/>
          <w:marTop w:val="0"/>
          <w:marBottom w:val="0"/>
          <w:divBdr>
            <w:top w:val="none" w:sz="0" w:space="0" w:color="auto"/>
            <w:left w:val="none" w:sz="0" w:space="0" w:color="auto"/>
            <w:bottom w:val="none" w:sz="0" w:space="0" w:color="auto"/>
            <w:right w:val="none" w:sz="0" w:space="0" w:color="auto"/>
          </w:divBdr>
        </w:div>
        <w:div w:id="1989241243">
          <w:marLeft w:val="0"/>
          <w:marRight w:val="0"/>
          <w:marTop w:val="0"/>
          <w:marBottom w:val="0"/>
          <w:divBdr>
            <w:top w:val="none" w:sz="0" w:space="0" w:color="auto"/>
            <w:left w:val="none" w:sz="0" w:space="0" w:color="auto"/>
            <w:bottom w:val="none" w:sz="0" w:space="0" w:color="auto"/>
            <w:right w:val="none" w:sz="0" w:space="0" w:color="auto"/>
          </w:divBdr>
        </w:div>
        <w:div w:id="398330969">
          <w:marLeft w:val="0"/>
          <w:marRight w:val="0"/>
          <w:marTop w:val="0"/>
          <w:marBottom w:val="0"/>
          <w:divBdr>
            <w:top w:val="none" w:sz="0" w:space="0" w:color="auto"/>
            <w:left w:val="none" w:sz="0" w:space="0" w:color="auto"/>
            <w:bottom w:val="none" w:sz="0" w:space="0" w:color="auto"/>
            <w:right w:val="none" w:sz="0" w:space="0" w:color="auto"/>
          </w:divBdr>
        </w:div>
        <w:div w:id="885796188">
          <w:marLeft w:val="0"/>
          <w:marRight w:val="0"/>
          <w:marTop w:val="0"/>
          <w:marBottom w:val="0"/>
          <w:divBdr>
            <w:top w:val="none" w:sz="0" w:space="0" w:color="auto"/>
            <w:left w:val="none" w:sz="0" w:space="0" w:color="auto"/>
            <w:bottom w:val="none" w:sz="0" w:space="0" w:color="auto"/>
            <w:right w:val="none" w:sz="0" w:space="0" w:color="auto"/>
          </w:divBdr>
        </w:div>
        <w:div w:id="715159747">
          <w:marLeft w:val="0"/>
          <w:marRight w:val="0"/>
          <w:marTop w:val="0"/>
          <w:marBottom w:val="0"/>
          <w:divBdr>
            <w:top w:val="none" w:sz="0" w:space="0" w:color="auto"/>
            <w:left w:val="none" w:sz="0" w:space="0" w:color="auto"/>
            <w:bottom w:val="none" w:sz="0" w:space="0" w:color="auto"/>
            <w:right w:val="none" w:sz="0" w:space="0" w:color="auto"/>
          </w:divBdr>
        </w:div>
        <w:div w:id="3172349">
          <w:marLeft w:val="0"/>
          <w:marRight w:val="0"/>
          <w:marTop w:val="0"/>
          <w:marBottom w:val="0"/>
          <w:divBdr>
            <w:top w:val="none" w:sz="0" w:space="0" w:color="auto"/>
            <w:left w:val="none" w:sz="0" w:space="0" w:color="auto"/>
            <w:bottom w:val="none" w:sz="0" w:space="0" w:color="auto"/>
            <w:right w:val="none" w:sz="0" w:space="0" w:color="auto"/>
          </w:divBdr>
        </w:div>
        <w:div w:id="2106268537">
          <w:marLeft w:val="0"/>
          <w:marRight w:val="0"/>
          <w:marTop w:val="0"/>
          <w:marBottom w:val="0"/>
          <w:divBdr>
            <w:top w:val="none" w:sz="0" w:space="0" w:color="auto"/>
            <w:left w:val="none" w:sz="0" w:space="0" w:color="auto"/>
            <w:bottom w:val="none" w:sz="0" w:space="0" w:color="auto"/>
            <w:right w:val="none" w:sz="0" w:space="0" w:color="auto"/>
          </w:divBdr>
        </w:div>
        <w:div w:id="38894391">
          <w:marLeft w:val="0"/>
          <w:marRight w:val="0"/>
          <w:marTop w:val="0"/>
          <w:marBottom w:val="0"/>
          <w:divBdr>
            <w:top w:val="none" w:sz="0" w:space="0" w:color="auto"/>
            <w:left w:val="none" w:sz="0" w:space="0" w:color="auto"/>
            <w:bottom w:val="none" w:sz="0" w:space="0" w:color="auto"/>
            <w:right w:val="none" w:sz="0" w:space="0" w:color="auto"/>
          </w:divBdr>
        </w:div>
        <w:div w:id="574902601">
          <w:marLeft w:val="0"/>
          <w:marRight w:val="0"/>
          <w:marTop w:val="0"/>
          <w:marBottom w:val="144"/>
          <w:divBdr>
            <w:top w:val="none" w:sz="0" w:space="0" w:color="auto"/>
            <w:left w:val="none" w:sz="0" w:space="0" w:color="auto"/>
            <w:bottom w:val="none" w:sz="0" w:space="0" w:color="auto"/>
            <w:right w:val="none" w:sz="0" w:space="0" w:color="auto"/>
          </w:divBdr>
        </w:div>
        <w:div w:id="1835953725">
          <w:marLeft w:val="0"/>
          <w:marRight w:val="0"/>
          <w:marTop w:val="0"/>
          <w:marBottom w:val="0"/>
          <w:divBdr>
            <w:top w:val="none" w:sz="0" w:space="0" w:color="auto"/>
            <w:left w:val="none" w:sz="0" w:space="0" w:color="auto"/>
            <w:bottom w:val="none" w:sz="0" w:space="0" w:color="auto"/>
            <w:right w:val="none" w:sz="0" w:space="0" w:color="auto"/>
          </w:divBdr>
        </w:div>
        <w:div w:id="877820575">
          <w:marLeft w:val="0"/>
          <w:marRight w:val="0"/>
          <w:marTop w:val="0"/>
          <w:marBottom w:val="0"/>
          <w:divBdr>
            <w:top w:val="none" w:sz="0" w:space="0" w:color="auto"/>
            <w:left w:val="none" w:sz="0" w:space="0" w:color="auto"/>
            <w:bottom w:val="none" w:sz="0" w:space="0" w:color="auto"/>
            <w:right w:val="none" w:sz="0" w:space="0" w:color="auto"/>
          </w:divBdr>
        </w:div>
        <w:div w:id="1184128488">
          <w:marLeft w:val="0"/>
          <w:marRight w:val="0"/>
          <w:marTop w:val="0"/>
          <w:marBottom w:val="0"/>
          <w:divBdr>
            <w:top w:val="none" w:sz="0" w:space="0" w:color="auto"/>
            <w:left w:val="none" w:sz="0" w:space="0" w:color="auto"/>
            <w:bottom w:val="none" w:sz="0" w:space="0" w:color="auto"/>
            <w:right w:val="none" w:sz="0" w:space="0" w:color="auto"/>
          </w:divBdr>
        </w:div>
        <w:div w:id="1101413469">
          <w:marLeft w:val="0"/>
          <w:marRight w:val="0"/>
          <w:marTop w:val="0"/>
          <w:marBottom w:val="0"/>
          <w:divBdr>
            <w:top w:val="none" w:sz="0" w:space="0" w:color="auto"/>
            <w:left w:val="none" w:sz="0" w:space="0" w:color="auto"/>
            <w:bottom w:val="none" w:sz="0" w:space="0" w:color="auto"/>
            <w:right w:val="none" w:sz="0" w:space="0" w:color="auto"/>
          </w:divBdr>
        </w:div>
        <w:div w:id="1419667648">
          <w:marLeft w:val="0"/>
          <w:marRight w:val="0"/>
          <w:marTop w:val="0"/>
          <w:marBottom w:val="0"/>
          <w:divBdr>
            <w:top w:val="none" w:sz="0" w:space="0" w:color="auto"/>
            <w:left w:val="none" w:sz="0" w:space="0" w:color="auto"/>
            <w:bottom w:val="none" w:sz="0" w:space="0" w:color="auto"/>
            <w:right w:val="none" w:sz="0" w:space="0" w:color="auto"/>
          </w:divBdr>
        </w:div>
        <w:div w:id="1057702353">
          <w:marLeft w:val="0"/>
          <w:marRight w:val="0"/>
          <w:marTop w:val="0"/>
          <w:marBottom w:val="144"/>
          <w:divBdr>
            <w:top w:val="none" w:sz="0" w:space="0" w:color="auto"/>
            <w:left w:val="none" w:sz="0" w:space="0" w:color="auto"/>
            <w:bottom w:val="none" w:sz="0" w:space="0" w:color="auto"/>
            <w:right w:val="none" w:sz="0" w:space="0" w:color="auto"/>
          </w:divBdr>
        </w:div>
        <w:div w:id="219633210">
          <w:marLeft w:val="0"/>
          <w:marRight w:val="0"/>
          <w:marTop w:val="0"/>
          <w:marBottom w:val="0"/>
          <w:divBdr>
            <w:top w:val="none" w:sz="0" w:space="0" w:color="auto"/>
            <w:left w:val="none" w:sz="0" w:space="0" w:color="auto"/>
            <w:bottom w:val="none" w:sz="0" w:space="0" w:color="auto"/>
            <w:right w:val="none" w:sz="0" w:space="0" w:color="auto"/>
          </w:divBdr>
        </w:div>
        <w:div w:id="593127800">
          <w:marLeft w:val="0"/>
          <w:marRight w:val="0"/>
          <w:marTop w:val="0"/>
          <w:marBottom w:val="0"/>
          <w:divBdr>
            <w:top w:val="none" w:sz="0" w:space="0" w:color="auto"/>
            <w:left w:val="none" w:sz="0" w:space="0" w:color="auto"/>
            <w:bottom w:val="none" w:sz="0" w:space="0" w:color="auto"/>
            <w:right w:val="none" w:sz="0" w:space="0" w:color="auto"/>
          </w:divBdr>
        </w:div>
        <w:div w:id="1214192787">
          <w:marLeft w:val="0"/>
          <w:marRight w:val="0"/>
          <w:marTop w:val="0"/>
          <w:marBottom w:val="0"/>
          <w:divBdr>
            <w:top w:val="none" w:sz="0" w:space="0" w:color="auto"/>
            <w:left w:val="none" w:sz="0" w:space="0" w:color="auto"/>
            <w:bottom w:val="none" w:sz="0" w:space="0" w:color="auto"/>
            <w:right w:val="none" w:sz="0" w:space="0" w:color="auto"/>
          </w:divBdr>
        </w:div>
        <w:div w:id="1245335086">
          <w:marLeft w:val="0"/>
          <w:marRight w:val="0"/>
          <w:marTop w:val="0"/>
          <w:marBottom w:val="0"/>
          <w:divBdr>
            <w:top w:val="none" w:sz="0" w:space="0" w:color="auto"/>
            <w:left w:val="none" w:sz="0" w:space="0" w:color="auto"/>
            <w:bottom w:val="none" w:sz="0" w:space="0" w:color="auto"/>
            <w:right w:val="none" w:sz="0" w:space="0" w:color="auto"/>
          </w:divBdr>
        </w:div>
        <w:div w:id="1646279842">
          <w:marLeft w:val="0"/>
          <w:marRight w:val="0"/>
          <w:marTop w:val="0"/>
          <w:marBottom w:val="0"/>
          <w:divBdr>
            <w:top w:val="none" w:sz="0" w:space="0" w:color="auto"/>
            <w:left w:val="none" w:sz="0" w:space="0" w:color="auto"/>
            <w:bottom w:val="none" w:sz="0" w:space="0" w:color="auto"/>
            <w:right w:val="none" w:sz="0" w:space="0" w:color="auto"/>
          </w:divBdr>
        </w:div>
        <w:div w:id="458109753">
          <w:marLeft w:val="0"/>
          <w:marRight w:val="0"/>
          <w:marTop w:val="0"/>
          <w:marBottom w:val="0"/>
          <w:divBdr>
            <w:top w:val="none" w:sz="0" w:space="0" w:color="auto"/>
            <w:left w:val="none" w:sz="0" w:space="0" w:color="auto"/>
            <w:bottom w:val="none" w:sz="0" w:space="0" w:color="auto"/>
            <w:right w:val="none" w:sz="0" w:space="0" w:color="auto"/>
          </w:divBdr>
        </w:div>
        <w:div w:id="805048781">
          <w:marLeft w:val="0"/>
          <w:marRight w:val="0"/>
          <w:marTop w:val="0"/>
          <w:marBottom w:val="0"/>
          <w:divBdr>
            <w:top w:val="none" w:sz="0" w:space="0" w:color="auto"/>
            <w:left w:val="none" w:sz="0" w:space="0" w:color="auto"/>
            <w:bottom w:val="none" w:sz="0" w:space="0" w:color="auto"/>
            <w:right w:val="none" w:sz="0" w:space="0" w:color="auto"/>
          </w:divBdr>
        </w:div>
        <w:div w:id="1748770363">
          <w:marLeft w:val="0"/>
          <w:marRight w:val="0"/>
          <w:marTop w:val="0"/>
          <w:marBottom w:val="0"/>
          <w:divBdr>
            <w:top w:val="none" w:sz="0" w:space="0" w:color="auto"/>
            <w:left w:val="none" w:sz="0" w:space="0" w:color="auto"/>
            <w:bottom w:val="none" w:sz="0" w:space="0" w:color="auto"/>
            <w:right w:val="none" w:sz="0" w:space="0" w:color="auto"/>
          </w:divBdr>
        </w:div>
        <w:div w:id="1301115207">
          <w:marLeft w:val="0"/>
          <w:marRight w:val="0"/>
          <w:marTop w:val="0"/>
          <w:marBottom w:val="0"/>
          <w:divBdr>
            <w:top w:val="none" w:sz="0" w:space="0" w:color="auto"/>
            <w:left w:val="none" w:sz="0" w:space="0" w:color="auto"/>
            <w:bottom w:val="none" w:sz="0" w:space="0" w:color="auto"/>
            <w:right w:val="none" w:sz="0" w:space="0" w:color="auto"/>
          </w:divBdr>
        </w:div>
        <w:div w:id="1497039076">
          <w:marLeft w:val="0"/>
          <w:marRight w:val="0"/>
          <w:marTop w:val="0"/>
          <w:marBottom w:val="0"/>
          <w:divBdr>
            <w:top w:val="none" w:sz="0" w:space="0" w:color="auto"/>
            <w:left w:val="none" w:sz="0" w:space="0" w:color="auto"/>
            <w:bottom w:val="none" w:sz="0" w:space="0" w:color="auto"/>
            <w:right w:val="none" w:sz="0" w:space="0" w:color="auto"/>
          </w:divBdr>
        </w:div>
        <w:div w:id="638073691">
          <w:marLeft w:val="0"/>
          <w:marRight w:val="0"/>
          <w:marTop w:val="0"/>
          <w:marBottom w:val="0"/>
          <w:divBdr>
            <w:top w:val="none" w:sz="0" w:space="0" w:color="auto"/>
            <w:left w:val="none" w:sz="0" w:space="0" w:color="auto"/>
            <w:bottom w:val="none" w:sz="0" w:space="0" w:color="auto"/>
            <w:right w:val="none" w:sz="0" w:space="0" w:color="auto"/>
          </w:divBdr>
        </w:div>
        <w:div w:id="669915735">
          <w:marLeft w:val="0"/>
          <w:marRight w:val="0"/>
          <w:marTop w:val="0"/>
          <w:marBottom w:val="144"/>
          <w:divBdr>
            <w:top w:val="none" w:sz="0" w:space="0" w:color="auto"/>
            <w:left w:val="none" w:sz="0" w:space="0" w:color="auto"/>
            <w:bottom w:val="none" w:sz="0" w:space="0" w:color="auto"/>
            <w:right w:val="none" w:sz="0" w:space="0" w:color="auto"/>
          </w:divBdr>
        </w:div>
        <w:div w:id="436829800">
          <w:marLeft w:val="0"/>
          <w:marRight w:val="0"/>
          <w:marTop w:val="0"/>
          <w:marBottom w:val="0"/>
          <w:divBdr>
            <w:top w:val="none" w:sz="0" w:space="0" w:color="auto"/>
            <w:left w:val="none" w:sz="0" w:space="0" w:color="auto"/>
            <w:bottom w:val="none" w:sz="0" w:space="0" w:color="auto"/>
            <w:right w:val="none" w:sz="0" w:space="0" w:color="auto"/>
          </w:divBdr>
        </w:div>
        <w:div w:id="356661316">
          <w:marLeft w:val="0"/>
          <w:marRight w:val="0"/>
          <w:marTop w:val="0"/>
          <w:marBottom w:val="0"/>
          <w:divBdr>
            <w:top w:val="none" w:sz="0" w:space="0" w:color="auto"/>
            <w:left w:val="none" w:sz="0" w:space="0" w:color="auto"/>
            <w:bottom w:val="none" w:sz="0" w:space="0" w:color="auto"/>
            <w:right w:val="none" w:sz="0" w:space="0" w:color="auto"/>
          </w:divBdr>
        </w:div>
        <w:div w:id="435831734">
          <w:marLeft w:val="0"/>
          <w:marRight w:val="0"/>
          <w:marTop w:val="0"/>
          <w:marBottom w:val="0"/>
          <w:divBdr>
            <w:top w:val="none" w:sz="0" w:space="0" w:color="auto"/>
            <w:left w:val="none" w:sz="0" w:space="0" w:color="auto"/>
            <w:bottom w:val="none" w:sz="0" w:space="0" w:color="auto"/>
            <w:right w:val="none" w:sz="0" w:space="0" w:color="auto"/>
          </w:divBdr>
        </w:div>
        <w:div w:id="689181491">
          <w:marLeft w:val="0"/>
          <w:marRight w:val="0"/>
          <w:marTop w:val="0"/>
          <w:marBottom w:val="0"/>
          <w:divBdr>
            <w:top w:val="none" w:sz="0" w:space="0" w:color="auto"/>
            <w:left w:val="none" w:sz="0" w:space="0" w:color="auto"/>
            <w:bottom w:val="none" w:sz="0" w:space="0" w:color="auto"/>
            <w:right w:val="none" w:sz="0" w:space="0" w:color="auto"/>
          </w:divBdr>
        </w:div>
        <w:div w:id="720060076">
          <w:marLeft w:val="0"/>
          <w:marRight w:val="0"/>
          <w:marTop w:val="0"/>
          <w:marBottom w:val="0"/>
          <w:divBdr>
            <w:top w:val="none" w:sz="0" w:space="0" w:color="auto"/>
            <w:left w:val="none" w:sz="0" w:space="0" w:color="auto"/>
            <w:bottom w:val="none" w:sz="0" w:space="0" w:color="auto"/>
            <w:right w:val="none" w:sz="0" w:space="0" w:color="auto"/>
          </w:divBdr>
        </w:div>
        <w:div w:id="1580096555">
          <w:marLeft w:val="0"/>
          <w:marRight w:val="0"/>
          <w:marTop w:val="0"/>
          <w:marBottom w:val="0"/>
          <w:divBdr>
            <w:top w:val="none" w:sz="0" w:space="0" w:color="auto"/>
            <w:left w:val="none" w:sz="0" w:space="0" w:color="auto"/>
            <w:bottom w:val="none" w:sz="0" w:space="0" w:color="auto"/>
            <w:right w:val="none" w:sz="0" w:space="0" w:color="auto"/>
          </w:divBdr>
        </w:div>
        <w:div w:id="69356351">
          <w:marLeft w:val="0"/>
          <w:marRight w:val="0"/>
          <w:marTop w:val="0"/>
          <w:marBottom w:val="0"/>
          <w:divBdr>
            <w:top w:val="none" w:sz="0" w:space="0" w:color="auto"/>
            <w:left w:val="none" w:sz="0" w:space="0" w:color="auto"/>
            <w:bottom w:val="none" w:sz="0" w:space="0" w:color="auto"/>
            <w:right w:val="none" w:sz="0" w:space="0" w:color="auto"/>
          </w:divBdr>
        </w:div>
        <w:div w:id="1292591552">
          <w:marLeft w:val="0"/>
          <w:marRight w:val="0"/>
          <w:marTop w:val="0"/>
          <w:marBottom w:val="0"/>
          <w:divBdr>
            <w:top w:val="none" w:sz="0" w:space="0" w:color="auto"/>
            <w:left w:val="none" w:sz="0" w:space="0" w:color="auto"/>
            <w:bottom w:val="none" w:sz="0" w:space="0" w:color="auto"/>
            <w:right w:val="none" w:sz="0" w:space="0" w:color="auto"/>
          </w:divBdr>
        </w:div>
        <w:div w:id="751006543">
          <w:marLeft w:val="0"/>
          <w:marRight w:val="0"/>
          <w:marTop w:val="0"/>
          <w:marBottom w:val="0"/>
          <w:divBdr>
            <w:top w:val="none" w:sz="0" w:space="0" w:color="auto"/>
            <w:left w:val="none" w:sz="0" w:space="0" w:color="auto"/>
            <w:bottom w:val="none" w:sz="0" w:space="0" w:color="auto"/>
            <w:right w:val="none" w:sz="0" w:space="0" w:color="auto"/>
          </w:divBdr>
        </w:div>
        <w:div w:id="1005086250">
          <w:marLeft w:val="0"/>
          <w:marRight w:val="0"/>
          <w:marTop w:val="0"/>
          <w:marBottom w:val="0"/>
          <w:divBdr>
            <w:top w:val="none" w:sz="0" w:space="0" w:color="auto"/>
            <w:left w:val="none" w:sz="0" w:space="0" w:color="auto"/>
            <w:bottom w:val="none" w:sz="0" w:space="0" w:color="auto"/>
            <w:right w:val="none" w:sz="0" w:space="0" w:color="auto"/>
          </w:divBdr>
        </w:div>
        <w:div w:id="4285268">
          <w:marLeft w:val="0"/>
          <w:marRight w:val="0"/>
          <w:marTop w:val="0"/>
          <w:marBottom w:val="0"/>
          <w:divBdr>
            <w:top w:val="none" w:sz="0" w:space="0" w:color="auto"/>
            <w:left w:val="none" w:sz="0" w:space="0" w:color="auto"/>
            <w:bottom w:val="none" w:sz="0" w:space="0" w:color="auto"/>
            <w:right w:val="none" w:sz="0" w:space="0" w:color="auto"/>
          </w:divBdr>
        </w:div>
        <w:div w:id="786387850">
          <w:marLeft w:val="0"/>
          <w:marRight w:val="0"/>
          <w:marTop w:val="0"/>
          <w:marBottom w:val="0"/>
          <w:divBdr>
            <w:top w:val="none" w:sz="0" w:space="0" w:color="auto"/>
            <w:left w:val="none" w:sz="0" w:space="0" w:color="auto"/>
            <w:bottom w:val="none" w:sz="0" w:space="0" w:color="auto"/>
            <w:right w:val="none" w:sz="0" w:space="0" w:color="auto"/>
          </w:divBdr>
        </w:div>
        <w:div w:id="1709253680">
          <w:marLeft w:val="0"/>
          <w:marRight w:val="0"/>
          <w:marTop w:val="0"/>
          <w:marBottom w:val="0"/>
          <w:divBdr>
            <w:top w:val="none" w:sz="0" w:space="0" w:color="auto"/>
            <w:left w:val="none" w:sz="0" w:space="0" w:color="auto"/>
            <w:bottom w:val="none" w:sz="0" w:space="0" w:color="auto"/>
            <w:right w:val="none" w:sz="0" w:space="0" w:color="auto"/>
          </w:divBdr>
        </w:div>
        <w:div w:id="1590383733">
          <w:marLeft w:val="0"/>
          <w:marRight w:val="0"/>
          <w:marTop w:val="0"/>
          <w:marBottom w:val="0"/>
          <w:divBdr>
            <w:top w:val="none" w:sz="0" w:space="0" w:color="auto"/>
            <w:left w:val="none" w:sz="0" w:space="0" w:color="auto"/>
            <w:bottom w:val="none" w:sz="0" w:space="0" w:color="auto"/>
            <w:right w:val="none" w:sz="0" w:space="0" w:color="auto"/>
          </w:divBdr>
        </w:div>
        <w:div w:id="847327370">
          <w:marLeft w:val="0"/>
          <w:marRight w:val="0"/>
          <w:marTop w:val="0"/>
          <w:marBottom w:val="0"/>
          <w:divBdr>
            <w:top w:val="none" w:sz="0" w:space="0" w:color="auto"/>
            <w:left w:val="none" w:sz="0" w:space="0" w:color="auto"/>
            <w:bottom w:val="none" w:sz="0" w:space="0" w:color="auto"/>
            <w:right w:val="none" w:sz="0" w:space="0" w:color="auto"/>
          </w:divBdr>
        </w:div>
        <w:div w:id="801734587">
          <w:marLeft w:val="0"/>
          <w:marRight w:val="0"/>
          <w:marTop w:val="0"/>
          <w:marBottom w:val="0"/>
          <w:divBdr>
            <w:top w:val="none" w:sz="0" w:space="0" w:color="auto"/>
            <w:left w:val="none" w:sz="0" w:space="0" w:color="auto"/>
            <w:bottom w:val="none" w:sz="0" w:space="0" w:color="auto"/>
            <w:right w:val="none" w:sz="0" w:space="0" w:color="auto"/>
          </w:divBdr>
        </w:div>
        <w:div w:id="1754011847">
          <w:marLeft w:val="0"/>
          <w:marRight w:val="0"/>
          <w:marTop w:val="0"/>
          <w:marBottom w:val="0"/>
          <w:divBdr>
            <w:top w:val="none" w:sz="0" w:space="0" w:color="auto"/>
            <w:left w:val="none" w:sz="0" w:space="0" w:color="auto"/>
            <w:bottom w:val="none" w:sz="0" w:space="0" w:color="auto"/>
            <w:right w:val="none" w:sz="0" w:space="0" w:color="auto"/>
          </w:divBdr>
        </w:div>
        <w:div w:id="159200030">
          <w:marLeft w:val="0"/>
          <w:marRight w:val="0"/>
          <w:marTop w:val="0"/>
          <w:marBottom w:val="0"/>
          <w:divBdr>
            <w:top w:val="none" w:sz="0" w:space="0" w:color="auto"/>
            <w:left w:val="none" w:sz="0" w:space="0" w:color="auto"/>
            <w:bottom w:val="none" w:sz="0" w:space="0" w:color="auto"/>
            <w:right w:val="none" w:sz="0" w:space="0" w:color="auto"/>
          </w:divBdr>
        </w:div>
        <w:div w:id="389425023">
          <w:marLeft w:val="0"/>
          <w:marRight w:val="0"/>
          <w:marTop w:val="0"/>
          <w:marBottom w:val="0"/>
          <w:divBdr>
            <w:top w:val="none" w:sz="0" w:space="0" w:color="auto"/>
            <w:left w:val="none" w:sz="0" w:space="0" w:color="auto"/>
            <w:bottom w:val="none" w:sz="0" w:space="0" w:color="auto"/>
            <w:right w:val="none" w:sz="0" w:space="0" w:color="auto"/>
          </w:divBdr>
        </w:div>
        <w:div w:id="1461144609">
          <w:marLeft w:val="0"/>
          <w:marRight w:val="0"/>
          <w:marTop w:val="0"/>
          <w:marBottom w:val="0"/>
          <w:divBdr>
            <w:top w:val="none" w:sz="0" w:space="0" w:color="auto"/>
            <w:left w:val="none" w:sz="0" w:space="0" w:color="auto"/>
            <w:bottom w:val="none" w:sz="0" w:space="0" w:color="auto"/>
            <w:right w:val="none" w:sz="0" w:space="0" w:color="auto"/>
          </w:divBdr>
        </w:div>
        <w:div w:id="744690381">
          <w:marLeft w:val="0"/>
          <w:marRight w:val="0"/>
          <w:marTop w:val="0"/>
          <w:marBottom w:val="0"/>
          <w:divBdr>
            <w:top w:val="none" w:sz="0" w:space="0" w:color="auto"/>
            <w:left w:val="none" w:sz="0" w:space="0" w:color="auto"/>
            <w:bottom w:val="none" w:sz="0" w:space="0" w:color="auto"/>
            <w:right w:val="none" w:sz="0" w:space="0" w:color="auto"/>
          </w:divBdr>
        </w:div>
        <w:div w:id="1639725293">
          <w:marLeft w:val="0"/>
          <w:marRight w:val="0"/>
          <w:marTop w:val="0"/>
          <w:marBottom w:val="0"/>
          <w:divBdr>
            <w:top w:val="none" w:sz="0" w:space="0" w:color="auto"/>
            <w:left w:val="none" w:sz="0" w:space="0" w:color="auto"/>
            <w:bottom w:val="none" w:sz="0" w:space="0" w:color="auto"/>
            <w:right w:val="none" w:sz="0" w:space="0" w:color="auto"/>
          </w:divBdr>
        </w:div>
        <w:div w:id="1837648666">
          <w:marLeft w:val="0"/>
          <w:marRight w:val="0"/>
          <w:marTop w:val="0"/>
          <w:marBottom w:val="0"/>
          <w:divBdr>
            <w:top w:val="none" w:sz="0" w:space="0" w:color="auto"/>
            <w:left w:val="none" w:sz="0" w:space="0" w:color="auto"/>
            <w:bottom w:val="none" w:sz="0" w:space="0" w:color="auto"/>
            <w:right w:val="none" w:sz="0" w:space="0" w:color="auto"/>
          </w:divBdr>
        </w:div>
        <w:div w:id="1370833577">
          <w:marLeft w:val="0"/>
          <w:marRight w:val="0"/>
          <w:marTop w:val="0"/>
          <w:marBottom w:val="0"/>
          <w:divBdr>
            <w:top w:val="none" w:sz="0" w:space="0" w:color="auto"/>
            <w:left w:val="none" w:sz="0" w:space="0" w:color="auto"/>
            <w:bottom w:val="none" w:sz="0" w:space="0" w:color="auto"/>
            <w:right w:val="none" w:sz="0" w:space="0" w:color="auto"/>
          </w:divBdr>
        </w:div>
        <w:div w:id="1954625897">
          <w:marLeft w:val="0"/>
          <w:marRight w:val="0"/>
          <w:marTop w:val="0"/>
          <w:marBottom w:val="0"/>
          <w:divBdr>
            <w:top w:val="none" w:sz="0" w:space="0" w:color="auto"/>
            <w:left w:val="none" w:sz="0" w:space="0" w:color="auto"/>
            <w:bottom w:val="none" w:sz="0" w:space="0" w:color="auto"/>
            <w:right w:val="none" w:sz="0" w:space="0" w:color="auto"/>
          </w:divBdr>
        </w:div>
        <w:div w:id="222836123">
          <w:marLeft w:val="0"/>
          <w:marRight w:val="0"/>
          <w:marTop w:val="0"/>
          <w:marBottom w:val="0"/>
          <w:divBdr>
            <w:top w:val="none" w:sz="0" w:space="0" w:color="auto"/>
            <w:left w:val="none" w:sz="0" w:space="0" w:color="auto"/>
            <w:bottom w:val="none" w:sz="0" w:space="0" w:color="auto"/>
            <w:right w:val="none" w:sz="0" w:space="0" w:color="auto"/>
          </w:divBdr>
        </w:div>
        <w:div w:id="203568441">
          <w:marLeft w:val="0"/>
          <w:marRight w:val="0"/>
          <w:marTop w:val="0"/>
          <w:marBottom w:val="0"/>
          <w:divBdr>
            <w:top w:val="none" w:sz="0" w:space="0" w:color="auto"/>
            <w:left w:val="none" w:sz="0" w:space="0" w:color="auto"/>
            <w:bottom w:val="none" w:sz="0" w:space="0" w:color="auto"/>
            <w:right w:val="none" w:sz="0" w:space="0" w:color="auto"/>
          </w:divBdr>
        </w:div>
        <w:div w:id="1927956993">
          <w:marLeft w:val="0"/>
          <w:marRight w:val="0"/>
          <w:marTop w:val="0"/>
          <w:marBottom w:val="0"/>
          <w:divBdr>
            <w:top w:val="none" w:sz="0" w:space="0" w:color="auto"/>
            <w:left w:val="none" w:sz="0" w:space="0" w:color="auto"/>
            <w:bottom w:val="none" w:sz="0" w:space="0" w:color="auto"/>
            <w:right w:val="none" w:sz="0" w:space="0" w:color="auto"/>
          </w:divBdr>
        </w:div>
        <w:div w:id="901983476">
          <w:marLeft w:val="0"/>
          <w:marRight w:val="0"/>
          <w:marTop w:val="0"/>
          <w:marBottom w:val="0"/>
          <w:divBdr>
            <w:top w:val="none" w:sz="0" w:space="0" w:color="auto"/>
            <w:left w:val="none" w:sz="0" w:space="0" w:color="auto"/>
            <w:bottom w:val="none" w:sz="0" w:space="0" w:color="auto"/>
            <w:right w:val="none" w:sz="0" w:space="0" w:color="auto"/>
          </w:divBdr>
        </w:div>
        <w:div w:id="363603386">
          <w:marLeft w:val="0"/>
          <w:marRight w:val="0"/>
          <w:marTop w:val="0"/>
          <w:marBottom w:val="0"/>
          <w:divBdr>
            <w:top w:val="none" w:sz="0" w:space="0" w:color="auto"/>
            <w:left w:val="none" w:sz="0" w:space="0" w:color="auto"/>
            <w:bottom w:val="none" w:sz="0" w:space="0" w:color="auto"/>
            <w:right w:val="none" w:sz="0" w:space="0" w:color="auto"/>
          </w:divBdr>
        </w:div>
        <w:div w:id="1674255958">
          <w:marLeft w:val="0"/>
          <w:marRight w:val="0"/>
          <w:marTop w:val="0"/>
          <w:marBottom w:val="0"/>
          <w:divBdr>
            <w:top w:val="none" w:sz="0" w:space="0" w:color="auto"/>
            <w:left w:val="none" w:sz="0" w:space="0" w:color="auto"/>
            <w:bottom w:val="none" w:sz="0" w:space="0" w:color="auto"/>
            <w:right w:val="none" w:sz="0" w:space="0" w:color="auto"/>
          </w:divBdr>
        </w:div>
        <w:div w:id="1388839803">
          <w:marLeft w:val="0"/>
          <w:marRight w:val="0"/>
          <w:marTop w:val="0"/>
          <w:marBottom w:val="0"/>
          <w:divBdr>
            <w:top w:val="none" w:sz="0" w:space="0" w:color="auto"/>
            <w:left w:val="none" w:sz="0" w:space="0" w:color="auto"/>
            <w:bottom w:val="none" w:sz="0" w:space="0" w:color="auto"/>
            <w:right w:val="none" w:sz="0" w:space="0" w:color="auto"/>
          </w:divBdr>
        </w:div>
        <w:div w:id="420757727">
          <w:marLeft w:val="0"/>
          <w:marRight w:val="0"/>
          <w:marTop w:val="0"/>
          <w:marBottom w:val="0"/>
          <w:divBdr>
            <w:top w:val="none" w:sz="0" w:space="0" w:color="auto"/>
            <w:left w:val="none" w:sz="0" w:space="0" w:color="auto"/>
            <w:bottom w:val="none" w:sz="0" w:space="0" w:color="auto"/>
            <w:right w:val="none" w:sz="0" w:space="0" w:color="auto"/>
          </w:divBdr>
        </w:div>
        <w:div w:id="1029914771">
          <w:marLeft w:val="0"/>
          <w:marRight w:val="0"/>
          <w:marTop w:val="0"/>
          <w:marBottom w:val="0"/>
          <w:divBdr>
            <w:top w:val="none" w:sz="0" w:space="0" w:color="auto"/>
            <w:left w:val="none" w:sz="0" w:space="0" w:color="auto"/>
            <w:bottom w:val="none" w:sz="0" w:space="0" w:color="auto"/>
            <w:right w:val="none" w:sz="0" w:space="0" w:color="auto"/>
          </w:divBdr>
        </w:div>
        <w:div w:id="1692685932">
          <w:marLeft w:val="0"/>
          <w:marRight w:val="0"/>
          <w:marTop w:val="0"/>
          <w:marBottom w:val="0"/>
          <w:divBdr>
            <w:top w:val="none" w:sz="0" w:space="0" w:color="auto"/>
            <w:left w:val="none" w:sz="0" w:space="0" w:color="auto"/>
            <w:bottom w:val="none" w:sz="0" w:space="0" w:color="auto"/>
            <w:right w:val="none" w:sz="0" w:space="0" w:color="auto"/>
          </w:divBdr>
        </w:div>
        <w:div w:id="375742036">
          <w:marLeft w:val="0"/>
          <w:marRight w:val="0"/>
          <w:marTop w:val="0"/>
          <w:marBottom w:val="0"/>
          <w:divBdr>
            <w:top w:val="none" w:sz="0" w:space="0" w:color="auto"/>
            <w:left w:val="none" w:sz="0" w:space="0" w:color="auto"/>
            <w:bottom w:val="none" w:sz="0" w:space="0" w:color="auto"/>
            <w:right w:val="none" w:sz="0" w:space="0" w:color="auto"/>
          </w:divBdr>
        </w:div>
        <w:div w:id="1476607969">
          <w:marLeft w:val="0"/>
          <w:marRight w:val="0"/>
          <w:marTop w:val="0"/>
          <w:marBottom w:val="0"/>
          <w:divBdr>
            <w:top w:val="none" w:sz="0" w:space="0" w:color="auto"/>
            <w:left w:val="none" w:sz="0" w:space="0" w:color="auto"/>
            <w:bottom w:val="none" w:sz="0" w:space="0" w:color="auto"/>
            <w:right w:val="none" w:sz="0" w:space="0" w:color="auto"/>
          </w:divBdr>
        </w:div>
        <w:div w:id="1064373850">
          <w:marLeft w:val="0"/>
          <w:marRight w:val="0"/>
          <w:marTop w:val="0"/>
          <w:marBottom w:val="0"/>
          <w:divBdr>
            <w:top w:val="none" w:sz="0" w:space="0" w:color="auto"/>
            <w:left w:val="none" w:sz="0" w:space="0" w:color="auto"/>
            <w:bottom w:val="none" w:sz="0" w:space="0" w:color="auto"/>
            <w:right w:val="none" w:sz="0" w:space="0" w:color="auto"/>
          </w:divBdr>
        </w:div>
        <w:div w:id="724060458">
          <w:marLeft w:val="0"/>
          <w:marRight w:val="0"/>
          <w:marTop w:val="0"/>
          <w:marBottom w:val="0"/>
          <w:divBdr>
            <w:top w:val="none" w:sz="0" w:space="0" w:color="auto"/>
            <w:left w:val="none" w:sz="0" w:space="0" w:color="auto"/>
            <w:bottom w:val="none" w:sz="0" w:space="0" w:color="auto"/>
            <w:right w:val="none" w:sz="0" w:space="0" w:color="auto"/>
          </w:divBdr>
        </w:div>
        <w:div w:id="1608348195">
          <w:marLeft w:val="0"/>
          <w:marRight w:val="0"/>
          <w:marTop w:val="0"/>
          <w:marBottom w:val="0"/>
          <w:divBdr>
            <w:top w:val="none" w:sz="0" w:space="0" w:color="auto"/>
            <w:left w:val="none" w:sz="0" w:space="0" w:color="auto"/>
            <w:bottom w:val="none" w:sz="0" w:space="0" w:color="auto"/>
            <w:right w:val="none" w:sz="0" w:space="0" w:color="auto"/>
          </w:divBdr>
        </w:div>
        <w:div w:id="1528522723">
          <w:marLeft w:val="0"/>
          <w:marRight w:val="0"/>
          <w:marTop w:val="0"/>
          <w:marBottom w:val="0"/>
          <w:divBdr>
            <w:top w:val="none" w:sz="0" w:space="0" w:color="auto"/>
            <w:left w:val="none" w:sz="0" w:space="0" w:color="auto"/>
            <w:bottom w:val="none" w:sz="0" w:space="0" w:color="auto"/>
            <w:right w:val="none" w:sz="0" w:space="0" w:color="auto"/>
          </w:divBdr>
        </w:div>
        <w:div w:id="524170834">
          <w:marLeft w:val="0"/>
          <w:marRight w:val="0"/>
          <w:marTop w:val="0"/>
          <w:marBottom w:val="0"/>
          <w:divBdr>
            <w:top w:val="none" w:sz="0" w:space="0" w:color="auto"/>
            <w:left w:val="none" w:sz="0" w:space="0" w:color="auto"/>
            <w:bottom w:val="none" w:sz="0" w:space="0" w:color="auto"/>
            <w:right w:val="none" w:sz="0" w:space="0" w:color="auto"/>
          </w:divBdr>
        </w:div>
        <w:div w:id="40129902">
          <w:marLeft w:val="0"/>
          <w:marRight w:val="0"/>
          <w:marTop w:val="0"/>
          <w:marBottom w:val="0"/>
          <w:divBdr>
            <w:top w:val="none" w:sz="0" w:space="0" w:color="auto"/>
            <w:left w:val="none" w:sz="0" w:space="0" w:color="auto"/>
            <w:bottom w:val="none" w:sz="0" w:space="0" w:color="auto"/>
            <w:right w:val="none" w:sz="0" w:space="0" w:color="auto"/>
          </w:divBdr>
        </w:div>
        <w:div w:id="1881548650">
          <w:marLeft w:val="0"/>
          <w:marRight w:val="0"/>
          <w:marTop w:val="0"/>
          <w:marBottom w:val="0"/>
          <w:divBdr>
            <w:top w:val="none" w:sz="0" w:space="0" w:color="auto"/>
            <w:left w:val="none" w:sz="0" w:space="0" w:color="auto"/>
            <w:bottom w:val="none" w:sz="0" w:space="0" w:color="auto"/>
            <w:right w:val="none" w:sz="0" w:space="0" w:color="auto"/>
          </w:divBdr>
        </w:div>
        <w:div w:id="578517129">
          <w:marLeft w:val="0"/>
          <w:marRight w:val="0"/>
          <w:marTop w:val="0"/>
          <w:marBottom w:val="0"/>
          <w:divBdr>
            <w:top w:val="none" w:sz="0" w:space="0" w:color="auto"/>
            <w:left w:val="none" w:sz="0" w:space="0" w:color="auto"/>
            <w:bottom w:val="none" w:sz="0" w:space="0" w:color="auto"/>
            <w:right w:val="none" w:sz="0" w:space="0" w:color="auto"/>
          </w:divBdr>
        </w:div>
        <w:div w:id="1518157236">
          <w:marLeft w:val="0"/>
          <w:marRight w:val="0"/>
          <w:marTop w:val="0"/>
          <w:marBottom w:val="0"/>
          <w:divBdr>
            <w:top w:val="none" w:sz="0" w:space="0" w:color="auto"/>
            <w:left w:val="none" w:sz="0" w:space="0" w:color="auto"/>
            <w:bottom w:val="none" w:sz="0" w:space="0" w:color="auto"/>
            <w:right w:val="none" w:sz="0" w:space="0" w:color="auto"/>
          </w:divBdr>
        </w:div>
        <w:div w:id="917330361">
          <w:marLeft w:val="0"/>
          <w:marRight w:val="0"/>
          <w:marTop w:val="0"/>
          <w:marBottom w:val="0"/>
          <w:divBdr>
            <w:top w:val="none" w:sz="0" w:space="0" w:color="auto"/>
            <w:left w:val="none" w:sz="0" w:space="0" w:color="auto"/>
            <w:bottom w:val="none" w:sz="0" w:space="0" w:color="auto"/>
            <w:right w:val="none" w:sz="0" w:space="0" w:color="auto"/>
          </w:divBdr>
        </w:div>
        <w:div w:id="743725926">
          <w:marLeft w:val="0"/>
          <w:marRight w:val="0"/>
          <w:marTop w:val="0"/>
          <w:marBottom w:val="0"/>
          <w:divBdr>
            <w:top w:val="none" w:sz="0" w:space="0" w:color="auto"/>
            <w:left w:val="none" w:sz="0" w:space="0" w:color="auto"/>
            <w:bottom w:val="none" w:sz="0" w:space="0" w:color="auto"/>
            <w:right w:val="none" w:sz="0" w:space="0" w:color="auto"/>
          </w:divBdr>
        </w:div>
        <w:div w:id="1959068992">
          <w:marLeft w:val="0"/>
          <w:marRight w:val="0"/>
          <w:marTop w:val="0"/>
          <w:marBottom w:val="0"/>
          <w:divBdr>
            <w:top w:val="none" w:sz="0" w:space="0" w:color="auto"/>
            <w:left w:val="none" w:sz="0" w:space="0" w:color="auto"/>
            <w:bottom w:val="none" w:sz="0" w:space="0" w:color="auto"/>
            <w:right w:val="none" w:sz="0" w:space="0" w:color="auto"/>
          </w:divBdr>
        </w:div>
        <w:div w:id="1756170534">
          <w:marLeft w:val="0"/>
          <w:marRight w:val="0"/>
          <w:marTop w:val="0"/>
          <w:marBottom w:val="0"/>
          <w:divBdr>
            <w:top w:val="none" w:sz="0" w:space="0" w:color="auto"/>
            <w:left w:val="none" w:sz="0" w:space="0" w:color="auto"/>
            <w:bottom w:val="none" w:sz="0" w:space="0" w:color="auto"/>
            <w:right w:val="none" w:sz="0" w:space="0" w:color="auto"/>
          </w:divBdr>
        </w:div>
        <w:div w:id="248854212">
          <w:marLeft w:val="0"/>
          <w:marRight w:val="0"/>
          <w:marTop w:val="0"/>
          <w:marBottom w:val="0"/>
          <w:divBdr>
            <w:top w:val="none" w:sz="0" w:space="0" w:color="auto"/>
            <w:left w:val="none" w:sz="0" w:space="0" w:color="auto"/>
            <w:bottom w:val="none" w:sz="0" w:space="0" w:color="auto"/>
            <w:right w:val="none" w:sz="0" w:space="0" w:color="auto"/>
          </w:divBdr>
        </w:div>
        <w:div w:id="148446170">
          <w:marLeft w:val="0"/>
          <w:marRight w:val="0"/>
          <w:marTop w:val="0"/>
          <w:marBottom w:val="0"/>
          <w:divBdr>
            <w:top w:val="none" w:sz="0" w:space="0" w:color="auto"/>
            <w:left w:val="none" w:sz="0" w:space="0" w:color="auto"/>
            <w:bottom w:val="none" w:sz="0" w:space="0" w:color="auto"/>
            <w:right w:val="none" w:sz="0" w:space="0" w:color="auto"/>
          </w:divBdr>
        </w:div>
        <w:div w:id="382143779">
          <w:marLeft w:val="0"/>
          <w:marRight w:val="0"/>
          <w:marTop w:val="0"/>
          <w:marBottom w:val="0"/>
          <w:divBdr>
            <w:top w:val="none" w:sz="0" w:space="0" w:color="auto"/>
            <w:left w:val="none" w:sz="0" w:space="0" w:color="auto"/>
            <w:bottom w:val="none" w:sz="0" w:space="0" w:color="auto"/>
            <w:right w:val="none" w:sz="0" w:space="0" w:color="auto"/>
          </w:divBdr>
        </w:div>
        <w:div w:id="1981112221">
          <w:marLeft w:val="0"/>
          <w:marRight w:val="0"/>
          <w:marTop w:val="0"/>
          <w:marBottom w:val="0"/>
          <w:divBdr>
            <w:top w:val="none" w:sz="0" w:space="0" w:color="auto"/>
            <w:left w:val="none" w:sz="0" w:space="0" w:color="auto"/>
            <w:bottom w:val="none" w:sz="0" w:space="0" w:color="auto"/>
            <w:right w:val="none" w:sz="0" w:space="0" w:color="auto"/>
          </w:divBdr>
        </w:div>
        <w:div w:id="734821073">
          <w:marLeft w:val="0"/>
          <w:marRight w:val="0"/>
          <w:marTop w:val="0"/>
          <w:marBottom w:val="0"/>
          <w:divBdr>
            <w:top w:val="none" w:sz="0" w:space="0" w:color="auto"/>
            <w:left w:val="none" w:sz="0" w:space="0" w:color="auto"/>
            <w:bottom w:val="none" w:sz="0" w:space="0" w:color="auto"/>
            <w:right w:val="none" w:sz="0" w:space="0" w:color="auto"/>
          </w:divBdr>
        </w:div>
        <w:div w:id="1219828942">
          <w:marLeft w:val="0"/>
          <w:marRight w:val="0"/>
          <w:marTop w:val="0"/>
          <w:marBottom w:val="0"/>
          <w:divBdr>
            <w:top w:val="none" w:sz="0" w:space="0" w:color="auto"/>
            <w:left w:val="none" w:sz="0" w:space="0" w:color="auto"/>
            <w:bottom w:val="none" w:sz="0" w:space="0" w:color="auto"/>
            <w:right w:val="none" w:sz="0" w:space="0" w:color="auto"/>
          </w:divBdr>
        </w:div>
        <w:div w:id="184754195">
          <w:marLeft w:val="0"/>
          <w:marRight w:val="0"/>
          <w:marTop w:val="0"/>
          <w:marBottom w:val="0"/>
          <w:divBdr>
            <w:top w:val="none" w:sz="0" w:space="0" w:color="auto"/>
            <w:left w:val="none" w:sz="0" w:space="0" w:color="auto"/>
            <w:bottom w:val="none" w:sz="0" w:space="0" w:color="auto"/>
            <w:right w:val="none" w:sz="0" w:space="0" w:color="auto"/>
          </w:divBdr>
        </w:div>
        <w:div w:id="2558568">
          <w:marLeft w:val="0"/>
          <w:marRight w:val="0"/>
          <w:marTop w:val="0"/>
          <w:marBottom w:val="0"/>
          <w:divBdr>
            <w:top w:val="none" w:sz="0" w:space="0" w:color="auto"/>
            <w:left w:val="none" w:sz="0" w:space="0" w:color="auto"/>
            <w:bottom w:val="none" w:sz="0" w:space="0" w:color="auto"/>
            <w:right w:val="none" w:sz="0" w:space="0" w:color="auto"/>
          </w:divBdr>
        </w:div>
        <w:div w:id="916597502">
          <w:marLeft w:val="0"/>
          <w:marRight w:val="0"/>
          <w:marTop w:val="0"/>
          <w:marBottom w:val="0"/>
          <w:divBdr>
            <w:top w:val="none" w:sz="0" w:space="0" w:color="auto"/>
            <w:left w:val="none" w:sz="0" w:space="0" w:color="auto"/>
            <w:bottom w:val="none" w:sz="0" w:space="0" w:color="auto"/>
            <w:right w:val="none" w:sz="0" w:space="0" w:color="auto"/>
          </w:divBdr>
        </w:div>
        <w:div w:id="1876307274">
          <w:marLeft w:val="0"/>
          <w:marRight w:val="0"/>
          <w:marTop w:val="0"/>
          <w:marBottom w:val="0"/>
          <w:divBdr>
            <w:top w:val="none" w:sz="0" w:space="0" w:color="auto"/>
            <w:left w:val="none" w:sz="0" w:space="0" w:color="auto"/>
            <w:bottom w:val="none" w:sz="0" w:space="0" w:color="auto"/>
            <w:right w:val="none" w:sz="0" w:space="0" w:color="auto"/>
          </w:divBdr>
        </w:div>
        <w:div w:id="1929271635">
          <w:marLeft w:val="0"/>
          <w:marRight w:val="0"/>
          <w:marTop w:val="0"/>
          <w:marBottom w:val="0"/>
          <w:divBdr>
            <w:top w:val="none" w:sz="0" w:space="0" w:color="auto"/>
            <w:left w:val="none" w:sz="0" w:space="0" w:color="auto"/>
            <w:bottom w:val="none" w:sz="0" w:space="0" w:color="auto"/>
            <w:right w:val="none" w:sz="0" w:space="0" w:color="auto"/>
          </w:divBdr>
        </w:div>
        <w:div w:id="1889878834">
          <w:marLeft w:val="0"/>
          <w:marRight w:val="0"/>
          <w:marTop w:val="0"/>
          <w:marBottom w:val="0"/>
          <w:divBdr>
            <w:top w:val="none" w:sz="0" w:space="0" w:color="auto"/>
            <w:left w:val="none" w:sz="0" w:space="0" w:color="auto"/>
            <w:bottom w:val="none" w:sz="0" w:space="0" w:color="auto"/>
            <w:right w:val="none" w:sz="0" w:space="0" w:color="auto"/>
          </w:divBdr>
        </w:div>
        <w:div w:id="1946959338">
          <w:marLeft w:val="0"/>
          <w:marRight w:val="0"/>
          <w:marTop w:val="0"/>
          <w:marBottom w:val="0"/>
          <w:divBdr>
            <w:top w:val="none" w:sz="0" w:space="0" w:color="auto"/>
            <w:left w:val="none" w:sz="0" w:space="0" w:color="auto"/>
            <w:bottom w:val="none" w:sz="0" w:space="0" w:color="auto"/>
            <w:right w:val="none" w:sz="0" w:space="0" w:color="auto"/>
          </w:divBdr>
        </w:div>
        <w:div w:id="1194880899">
          <w:marLeft w:val="0"/>
          <w:marRight w:val="0"/>
          <w:marTop w:val="0"/>
          <w:marBottom w:val="0"/>
          <w:divBdr>
            <w:top w:val="none" w:sz="0" w:space="0" w:color="auto"/>
            <w:left w:val="none" w:sz="0" w:space="0" w:color="auto"/>
            <w:bottom w:val="none" w:sz="0" w:space="0" w:color="auto"/>
            <w:right w:val="none" w:sz="0" w:space="0" w:color="auto"/>
          </w:divBdr>
        </w:div>
        <w:div w:id="355274931">
          <w:marLeft w:val="0"/>
          <w:marRight w:val="0"/>
          <w:marTop w:val="0"/>
          <w:marBottom w:val="0"/>
          <w:divBdr>
            <w:top w:val="none" w:sz="0" w:space="0" w:color="auto"/>
            <w:left w:val="none" w:sz="0" w:space="0" w:color="auto"/>
            <w:bottom w:val="none" w:sz="0" w:space="0" w:color="auto"/>
            <w:right w:val="none" w:sz="0" w:space="0" w:color="auto"/>
          </w:divBdr>
        </w:div>
        <w:div w:id="799806302">
          <w:marLeft w:val="0"/>
          <w:marRight w:val="0"/>
          <w:marTop w:val="0"/>
          <w:marBottom w:val="0"/>
          <w:divBdr>
            <w:top w:val="none" w:sz="0" w:space="0" w:color="auto"/>
            <w:left w:val="none" w:sz="0" w:space="0" w:color="auto"/>
            <w:bottom w:val="none" w:sz="0" w:space="0" w:color="auto"/>
            <w:right w:val="none" w:sz="0" w:space="0" w:color="auto"/>
          </w:divBdr>
        </w:div>
        <w:div w:id="130245025">
          <w:marLeft w:val="0"/>
          <w:marRight w:val="0"/>
          <w:marTop w:val="0"/>
          <w:marBottom w:val="0"/>
          <w:divBdr>
            <w:top w:val="none" w:sz="0" w:space="0" w:color="auto"/>
            <w:left w:val="none" w:sz="0" w:space="0" w:color="auto"/>
            <w:bottom w:val="none" w:sz="0" w:space="0" w:color="auto"/>
            <w:right w:val="none" w:sz="0" w:space="0" w:color="auto"/>
          </w:divBdr>
        </w:div>
        <w:div w:id="2088529031">
          <w:marLeft w:val="0"/>
          <w:marRight w:val="0"/>
          <w:marTop w:val="0"/>
          <w:marBottom w:val="0"/>
          <w:divBdr>
            <w:top w:val="none" w:sz="0" w:space="0" w:color="auto"/>
            <w:left w:val="none" w:sz="0" w:space="0" w:color="auto"/>
            <w:bottom w:val="none" w:sz="0" w:space="0" w:color="auto"/>
            <w:right w:val="none" w:sz="0" w:space="0" w:color="auto"/>
          </w:divBdr>
        </w:div>
        <w:div w:id="659819827">
          <w:marLeft w:val="0"/>
          <w:marRight w:val="0"/>
          <w:marTop w:val="0"/>
          <w:marBottom w:val="0"/>
          <w:divBdr>
            <w:top w:val="none" w:sz="0" w:space="0" w:color="auto"/>
            <w:left w:val="none" w:sz="0" w:space="0" w:color="auto"/>
            <w:bottom w:val="none" w:sz="0" w:space="0" w:color="auto"/>
            <w:right w:val="none" w:sz="0" w:space="0" w:color="auto"/>
          </w:divBdr>
        </w:div>
        <w:div w:id="1967930817">
          <w:marLeft w:val="0"/>
          <w:marRight w:val="0"/>
          <w:marTop w:val="0"/>
          <w:marBottom w:val="0"/>
          <w:divBdr>
            <w:top w:val="none" w:sz="0" w:space="0" w:color="auto"/>
            <w:left w:val="none" w:sz="0" w:space="0" w:color="auto"/>
            <w:bottom w:val="none" w:sz="0" w:space="0" w:color="auto"/>
            <w:right w:val="none" w:sz="0" w:space="0" w:color="auto"/>
          </w:divBdr>
        </w:div>
        <w:div w:id="666636758">
          <w:marLeft w:val="0"/>
          <w:marRight w:val="0"/>
          <w:marTop w:val="0"/>
          <w:marBottom w:val="0"/>
          <w:divBdr>
            <w:top w:val="none" w:sz="0" w:space="0" w:color="auto"/>
            <w:left w:val="none" w:sz="0" w:space="0" w:color="auto"/>
            <w:bottom w:val="none" w:sz="0" w:space="0" w:color="auto"/>
            <w:right w:val="none" w:sz="0" w:space="0" w:color="auto"/>
          </w:divBdr>
        </w:div>
        <w:div w:id="1277372852">
          <w:marLeft w:val="0"/>
          <w:marRight w:val="0"/>
          <w:marTop w:val="0"/>
          <w:marBottom w:val="0"/>
          <w:divBdr>
            <w:top w:val="none" w:sz="0" w:space="0" w:color="auto"/>
            <w:left w:val="none" w:sz="0" w:space="0" w:color="auto"/>
            <w:bottom w:val="none" w:sz="0" w:space="0" w:color="auto"/>
            <w:right w:val="none" w:sz="0" w:space="0" w:color="auto"/>
          </w:divBdr>
        </w:div>
        <w:div w:id="1944605328">
          <w:marLeft w:val="0"/>
          <w:marRight w:val="0"/>
          <w:marTop w:val="0"/>
          <w:marBottom w:val="0"/>
          <w:divBdr>
            <w:top w:val="none" w:sz="0" w:space="0" w:color="auto"/>
            <w:left w:val="none" w:sz="0" w:space="0" w:color="auto"/>
            <w:bottom w:val="none" w:sz="0" w:space="0" w:color="auto"/>
            <w:right w:val="none" w:sz="0" w:space="0" w:color="auto"/>
          </w:divBdr>
        </w:div>
        <w:div w:id="280041333">
          <w:marLeft w:val="0"/>
          <w:marRight w:val="0"/>
          <w:marTop w:val="0"/>
          <w:marBottom w:val="0"/>
          <w:divBdr>
            <w:top w:val="none" w:sz="0" w:space="0" w:color="auto"/>
            <w:left w:val="none" w:sz="0" w:space="0" w:color="auto"/>
            <w:bottom w:val="none" w:sz="0" w:space="0" w:color="auto"/>
            <w:right w:val="none" w:sz="0" w:space="0" w:color="auto"/>
          </w:divBdr>
        </w:div>
        <w:div w:id="1643388913">
          <w:marLeft w:val="0"/>
          <w:marRight w:val="0"/>
          <w:marTop w:val="0"/>
          <w:marBottom w:val="0"/>
          <w:divBdr>
            <w:top w:val="none" w:sz="0" w:space="0" w:color="auto"/>
            <w:left w:val="none" w:sz="0" w:space="0" w:color="auto"/>
            <w:bottom w:val="none" w:sz="0" w:space="0" w:color="auto"/>
            <w:right w:val="none" w:sz="0" w:space="0" w:color="auto"/>
          </w:divBdr>
        </w:div>
        <w:div w:id="1825776326">
          <w:marLeft w:val="0"/>
          <w:marRight w:val="0"/>
          <w:marTop w:val="0"/>
          <w:marBottom w:val="0"/>
          <w:divBdr>
            <w:top w:val="none" w:sz="0" w:space="0" w:color="auto"/>
            <w:left w:val="none" w:sz="0" w:space="0" w:color="auto"/>
            <w:bottom w:val="none" w:sz="0" w:space="0" w:color="auto"/>
            <w:right w:val="none" w:sz="0" w:space="0" w:color="auto"/>
          </w:divBdr>
        </w:div>
        <w:div w:id="247858239">
          <w:marLeft w:val="0"/>
          <w:marRight w:val="0"/>
          <w:marTop w:val="0"/>
          <w:marBottom w:val="0"/>
          <w:divBdr>
            <w:top w:val="none" w:sz="0" w:space="0" w:color="auto"/>
            <w:left w:val="none" w:sz="0" w:space="0" w:color="auto"/>
            <w:bottom w:val="none" w:sz="0" w:space="0" w:color="auto"/>
            <w:right w:val="none" w:sz="0" w:space="0" w:color="auto"/>
          </w:divBdr>
        </w:div>
        <w:div w:id="1960061870">
          <w:marLeft w:val="0"/>
          <w:marRight w:val="0"/>
          <w:marTop w:val="0"/>
          <w:marBottom w:val="0"/>
          <w:divBdr>
            <w:top w:val="none" w:sz="0" w:space="0" w:color="auto"/>
            <w:left w:val="none" w:sz="0" w:space="0" w:color="auto"/>
            <w:bottom w:val="none" w:sz="0" w:space="0" w:color="auto"/>
            <w:right w:val="none" w:sz="0" w:space="0" w:color="auto"/>
          </w:divBdr>
        </w:div>
        <w:div w:id="1496530947">
          <w:marLeft w:val="0"/>
          <w:marRight w:val="0"/>
          <w:marTop w:val="0"/>
          <w:marBottom w:val="0"/>
          <w:divBdr>
            <w:top w:val="none" w:sz="0" w:space="0" w:color="auto"/>
            <w:left w:val="none" w:sz="0" w:space="0" w:color="auto"/>
            <w:bottom w:val="none" w:sz="0" w:space="0" w:color="auto"/>
            <w:right w:val="none" w:sz="0" w:space="0" w:color="auto"/>
          </w:divBdr>
        </w:div>
        <w:div w:id="1000161343">
          <w:marLeft w:val="0"/>
          <w:marRight w:val="0"/>
          <w:marTop w:val="0"/>
          <w:marBottom w:val="0"/>
          <w:divBdr>
            <w:top w:val="none" w:sz="0" w:space="0" w:color="auto"/>
            <w:left w:val="none" w:sz="0" w:space="0" w:color="auto"/>
            <w:bottom w:val="none" w:sz="0" w:space="0" w:color="auto"/>
            <w:right w:val="none" w:sz="0" w:space="0" w:color="auto"/>
          </w:divBdr>
        </w:div>
        <w:div w:id="1362052451">
          <w:marLeft w:val="0"/>
          <w:marRight w:val="0"/>
          <w:marTop w:val="0"/>
          <w:marBottom w:val="0"/>
          <w:divBdr>
            <w:top w:val="none" w:sz="0" w:space="0" w:color="auto"/>
            <w:left w:val="none" w:sz="0" w:space="0" w:color="auto"/>
            <w:bottom w:val="none" w:sz="0" w:space="0" w:color="auto"/>
            <w:right w:val="none" w:sz="0" w:space="0" w:color="auto"/>
          </w:divBdr>
        </w:div>
        <w:div w:id="252513055">
          <w:marLeft w:val="0"/>
          <w:marRight w:val="0"/>
          <w:marTop w:val="0"/>
          <w:marBottom w:val="0"/>
          <w:divBdr>
            <w:top w:val="none" w:sz="0" w:space="0" w:color="auto"/>
            <w:left w:val="none" w:sz="0" w:space="0" w:color="auto"/>
            <w:bottom w:val="none" w:sz="0" w:space="0" w:color="auto"/>
            <w:right w:val="none" w:sz="0" w:space="0" w:color="auto"/>
          </w:divBdr>
        </w:div>
        <w:div w:id="580144573">
          <w:marLeft w:val="0"/>
          <w:marRight w:val="0"/>
          <w:marTop w:val="0"/>
          <w:marBottom w:val="0"/>
          <w:divBdr>
            <w:top w:val="none" w:sz="0" w:space="0" w:color="auto"/>
            <w:left w:val="none" w:sz="0" w:space="0" w:color="auto"/>
            <w:bottom w:val="none" w:sz="0" w:space="0" w:color="auto"/>
            <w:right w:val="none" w:sz="0" w:space="0" w:color="auto"/>
          </w:divBdr>
        </w:div>
        <w:div w:id="2111389926">
          <w:marLeft w:val="0"/>
          <w:marRight w:val="0"/>
          <w:marTop w:val="0"/>
          <w:marBottom w:val="0"/>
          <w:divBdr>
            <w:top w:val="none" w:sz="0" w:space="0" w:color="auto"/>
            <w:left w:val="none" w:sz="0" w:space="0" w:color="auto"/>
            <w:bottom w:val="none" w:sz="0" w:space="0" w:color="auto"/>
            <w:right w:val="none" w:sz="0" w:space="0" w:color="auto"/>
          </w:divBdr>
        </w:div>
        <w:div w:id="1561134729">
          <w:marLeft w:val="0"/>
          <w:marRight w:val="0"/>
          <w:marTop w:val="0"/>
          <w:marBottom w:val="0"/>
          <w:divBdr>
            <w:top w:val="none" w:sz="0" w:space="0" w:color="auto"/>
            <w:left w:val="none" w:sz="0" w:space="0" w:color="auto"/>
            <w:bottom w:val="none" w:sz="0" w:space="0" w:color="auto"/>
            <w:right w:val="none" w:sz="0" w:space="0" w:color="auto"/>
          </w:divBdr>
        </w:div>
        <w:div w:id="810560710">
          <w:marLeft w:val="0"/>
          <w:marRight w:val="0"/>
          <w:marTop w:val="0"/>
          <w:marBottom w:val="0"/>
          <w:divBdr>
            <w:top w:val="none" w:sz="0" w:space="0" w:color="auto"/>
            <w:left w:val="none" w:sz="0" w:space="0" w:color="auto"/>
            <w:bottom w:val="none" w:sz="0" w:space="0" w:color="auto"/>
            <w:right w:val="none" w:sz="0" w:space="0" w:color="auto"/>
          </w:divBdr>
        </w:div>
        <w:div w:id="767577113">
          <w:marLeft w:val="0"/>
          <w:marRight w:val="0"/>
          <w:marTop w:val="0"/>
          <w:marBottom w:val="0"/>
          <w:divBdr>
            <w:top w:val="none" w:sz="0" w:space="0" w:color="auto"/>
            <w:left w:val="none" w:sz="0" w:space="0" w:color="auto"/>
            <w:bottom w:val="none" w:sz="0" w:space="0" w:color="auto"/>
            <w:right w:val="none" w:sz="0" w:space="0" w:color="auto"/>
          </w:divBdr>
        </w:div>
        <w:div w:id="2029670928">
          <w:marLeft w:val="0"/>
          <w:marRight w:val="0"/>
          <w:marTop w:val="0"/>
          <w:marBottom w:val="0"/>
          <w:divBdr>
            <w:top w:val="none" w:sz="0" w:space="0" w:color="auto"/>
            <w:left w:val="none" w:sz="0" w:space="0" w:color="auto"/>
            <w:bottom w:val="none" w:sz="0" w:space="0" w:color="auto"/>
            <w:right w:val="none" w:sz="0" w:space="0" w:color="auto"/>
          </w:divBdr>
        </w:div>
        <w:div w:id="1597052115">
          <w:marLeft w:val="0"/>
          <w:marRight w:val="0"/>
          <w:marTop w:val="0"/>
          <w:marBottom w:val="0"/>
          <w:divBdr>
            <w:top w:val="none" w:sz="0" w:space="0" w:color="auto"/>
            <w:left w:val="none" w:sz="0" w:space="0" w:color="auto"/>
            <w:bottom w:val="none" w:sz="0" w:space="0" w:color="auto"/>
            <w:right w:val="none" w:sz="0" w:space="0" w:color="auto"/>
          </w:divBdr>
        </w:div>
        <w:div w:id="51392027">
          <w:marLeft w:val="0"/>
          <w:marRight w:val="0"/>
          <w:marTop w:val="0"/>
          <w:marBottom w:val="0"/>
          <w:divBdr>
            <w:top w:val="none" w:sz="0" w:space="0" w:color="auto"/>
            <w:left w:val="none" w:sz="0" w:space="0" w:color="auto"/>
            <w:bottom w:val="none" w:sz="0" w:space="0" w:color="auto"/>
            <w:right w:val="none" w:sz="0" w:space="0" w:color="auto"/>
          </w:divBdr>
        </w:div>
        <w:div w:id="1748728350">
          <w:marLeft w:val="0"/>
          <w:marRight w:val="0"/>
          <w:marTop w:val="0"/>
          <w:marBottom w:val="0"/>
          <w:divBdr>
            <w:top w:val="none" w:sz="0" w:space="0" w:color="auto"/>
            <w:left w:val="none" w:sz="0" w:space="0" w:color="auto"/>
            <w:bottom w:val="none" w:sz="0" w:space="0" w:color="auto"/>
            <w:right w:val="none" w:sz="0" w:space="0" w:color="auto"/>
          </w:divBdr>
        </w:div>
        <w:div w:id="1790121146">
          <w:marLeft w:val="0"/>
          <w:marRight w:val="0"/>
          <w:marTop w:val="0"/>
          <w:marBottom w:val="0"/>
          <w:divBdr>
            <w:top w:val="none" w:sz="0" w:space="0" w:color="auto"/>
            <w:left w:val="none" w:sz="0" w:space="0" w:color="auto"/>
            <w:bottom w:val="none" w:sz="0" w:space="0" w:color="auto"/>
            <w:right w:val="none" w:sz="0" w:space="0" w:color="auto"/>
          </w:divBdr>
        </w:div>
        <w:div w:id="830213389">
          <w:marLeft w:val="0"/>
          <w:marRight w:val="0"/>
          <w:marTop w:val="0"/>
          <w:marBottom w:val="0"/>
          <w:divBdr>
            <w:top w:val="none" w:sz="0" w:space="0" w:color="auto"/>
            <w:left w:val="none" w:sz="0" w:space="0" w:color="auto"/>
            <w:bottom w:val="none" w:sz="0" w:space="0" w:color="auto"/>
            <w:right w:val="none" w:sz="0" w:space="0" w:color="auto"/>
          </w:divBdr>
        </w:div>
        <w:div w:id="892885703">
          <w:marLeft w:val="0"/>
          <w:marRight w:val="0"/>
          <w:marTop w:val="0"/>
          <w:marBottom w:val="0"/>
          <w:divBdr>
            <w:top w:val="none" w:sz="0" w:space="0" w:color="auto"/>
            <w:left w:val="none" w:sz="0" w:space="0" w:color="auto"/>
            <w:bottom w:val="none" w:sz="0" w:space="0" w:color="auto"/>
            <w:right w:val="none" w:sz="0" w:space="0" w:color="auto"/>
          </w:divBdr>
        </w:div>
        <w:div w:id="476841102">
          <w:marLeft w:val="0"/>
          <w:marRight w:val="0"/>
          <w:marTop w:val="0"/>
          <w:marBottom w:val="0"/>
          <w:divBdr>
            <w:top w:val="none" w:sz="0" w:space="0" w:color="auto"/>
            <w:left w:val="none" w:sz="0" w:space="0" w:color="auto"/>
            <w:bottom w:val="none" w:sz="0" w:space="0" w:color="auto"/>
            <w:right w:val="none" w:sz="0" w:space="0" w:color="auto"/>
          </w:divBdr>
        </w:div>
        <w:div w:id="1222057613">
          <w:marLeft w:val="0"/>
          <w:marRight w:val="0"/>
          <w:marTop w:val="0"/>
          <w:marBottom w:val="0"/>
          <w:divBdr>
            <w:top w:val="none" w:sz="0" w:space="0" w:color="auto"/>
            <w:left w:val="none" w:sz="0" w:space="0" w:color="auto"/>
            <w:bottom w:val="none" w:sz="0" w:space="0" w:color="auto"/>
            <w:right w:val="none" w:sz="0" w:space="0" w:color="auto"/>
          </w:divBdr>
        </w:div>
        <w:div w:id="324627744">
          <w:marLeft w:val="0"/>
          <w:marRight w:val="0"/>
          <w:marTop w:val="0"/>
          <w:marBottom w:val="0"/>
          <w:divBdr>
            <w:top w:val="none" w:sz="0" w:space="0" w:color="auto"/>
            <w:left w:val="none" w:sz="0" w:space="0" w:color="auto"/>
            <w:bottom w:val="none" w:sz="0" w:space="0" w:color="auto"/>
            <w:right w:val="none" w:sz="0" w:space="0" w:color="auto"/>
          </w:divBdr>
        </w:div>
        <w:div w:id="530455152">
          <w:marLeft w:val="0"/>
          <w:marRight w:val="0"/>
          <w:marTop w:val="0"/>
          <w:marBottom w:val="144"/>
          <w:divBdr>
            <w:top w:val="none" w:sz="0" w:space="0" w:color="auto"/>
            <w:left w:val="none" w:sz="0" w:space="0" w:color="auto"/>
            <w:bottom w:val="none" w:sz="0" w:space="0" w:color="auto"/>
            <w:right w:val="none" w:sz="0" w:space="0" w:color="auto"/>
          </w:divBdr>
        </w:div>
        <w:div w:id="1020011266">
          <w:marLeft w:val="0"/>
          <w:marRight w:val="0"/>
          <w:marTop w:val="0"/>
          <w:marBottom w:val="0"/>
          <w:divBdr>
            <w:top w:val="none" w:sz="0" w:space="0" w:color="auto"/>
            <w:left w:val="none" w:sz="0" w:space="0" w:color="auto"/>
            <w:bottom w:val="none" w:sz="0" w:space="0" w:color="auto"/>
            <w:right w:val="none" w:sz="0" w:space="0" w:color="auto"/>
          </w:divBdr>
        </w:div>
        <w:div w:id="410279381">
          <w:marLeft w:val="0"/>
          <w:marRight w:val="0"/>
          <w:marTop w:val="0"/>
          <w:marBottom w:val="0"/>
          <w:divBdr>
            <w:top w:val="none" w:sz="0" w:space="0" w:color="auto"/>
            <w:left w:val="none" w:sz="0" w:space="0" w:color="auto"/>
            <w:bottom w:val="none" w:sz="0" w:space="0" w:color="auto"/>
            <w:right w:val="none" w:sz="0" w:space="0" w:color="auto"/>
          </w:divBdr>
        </w:div>
        <w:div w:id="1683816951">
          <w:marLeft w:val="0"/>
          <w:marRight w:val="0"/>
          <w:marTop w:val="0"/>
          <w:marBottom w:val="0"/>
          <w:divBdr>
            <w:top w:val="none" w:sz="0" w:space="0" w:color="auto"/>
            <w:left w:val="none" w:sz="0" w:space="0" w:color="auto"/>
            <w:bottom w:val="none" w:sz="0" w:space="0" w:color="auto"/>
            <w:right w:val="none" w:sz="0" w:space="0" w:color="auto"/>
          </w:divBdr>
        </w:div>
        <w:div w:id="1786079567">
          <w:marLeft w:val="0"/>
          <w:marRight w:val="0"/>
          <w:marTop w:val="0"/>
          <w:marBottom w:val="0"/>
          <w:divBdr>
            <w:top w:val="none" w:sz="0" w:space="0" w:color="auto"/>
            <w:left w:val="none" w:sz="0" w:space="0" w:color="auto"/>
            <w:bottom w:val="none" w:sz="0" w:space="0" w:color="auto"/>
            <w:right w:val="none" w:sz="0" w:space="0" w:color="auto"/>
          </w:divBdr>
        </w:div>
        <w:div w:id="528881150">
          <w:marLeft w:val="0"/>
          <w:marRight w:val="0"/>
          <w:marTop w:val="0"/>
          <w:marBottom w:val="0"/>
          <w:divBdr>
            <w:top w:val="none" w:sz="0" w:space="0" w:color="auto"/>
            <w:left w:val="none" w:sz="0" w:space="0" w:color="auto"/>
            <w:bottom w:val="none" w:sz="0" w:space="0" w:color="auto"/>
            <w:right w:val="none" w:sz="0" w:space="0" w:color="auto"/>
          </w:divBdr>
        </w:div>
        <w:div w:id="1081567321">
          <w:marLeft w:val="0"/>
          <w:marRight w:val="0"/>
          <w:marTop w:val="0"/>
          <w:marBottom w:val="0"/>
          <w:divBdr>
            <w:top w:val="none" w:sz="0" w:space="0" w:color="auto"/>
            <w:left w:val="none" w:sz="0" w:space="0" w:color="auto"/>
            <w:bottom w:val="none" w:sz="0" w:space="0" w:color="auto"/>
            <w:right w:val="none" w:sz="0" w:space="0" w:color="auto"/>
          </w:divBdr>
        </w:div>
        <w:div w:id="1099251641">
          <w:marLeft w:val="0"/>
          <w:marRight w:val="0"/>
          <w:marTop w:val="0"/>
          <w:marBottom w:val="0"/>
          <w:divBdr>
            <w:top w:val="none" w:sz="0" w:space="0" w:color="auto"/>
            <w:left w:val="none" w:sz="0" w:space="0" w:color="auto"/>
            <w:bottom w:val="none" w:sz="0" w:space="0" w:color="auto"/>
            <w:right w:val="none" w:sz="0" w:space="0" w:color="auto"/>
          </w:divBdr>
        </w:div>
        <w:div w:id="910232981">
          <w:marLeft w:val="0"/>
          <w:marRight w:val="0"/>
          <w:marTop w:val="0"/>
          <w:marBottom w:val="0"/>
          <w:divBdr>
            <w:top w:val="none" w:sz="0" w:space="0" w:color="auto"/>
            <w:left w:val="none" w:sz="0" w:space="0" w:color="auto"/>
            <w:bottom w:val="none" w:sz="0" w:space="0" w:color="auto"/>
            <w:right w:val="none" w:sz="0" w:space="0" w:color="auto"/>
          </w:divBdr>
        </w:div>
        <w:div w:id="456919704">
          <w:marLeft w:val="0"/>
          <w:marRight w:val="0"/>
          <w:marTop w:val="0"/>
          <w:marBottom w:val="0"/>
          <w:divBdr>
            <w:top w:val="none" w:sz="0" w:space="0" w:color="auto"/>
            <w:left w:val="none" w:sz="0" w:space="0" w:color="auto"/>
            <w:bottom w:val="none" w:sz="0" w:space="0" w:color="auto"/>
            <w:right w:val="none" w:sz="0" w:space="0" w:color="auto"/>
          </w:divBdr>
        </w:div>
        <w:div w:id="1735197748">
          <w:marLeft w:val="0"/>
          <w:marRight w:val="0"/>
          <w:marTop w:val="0"/>
          <w:marBottom w:val="0"/>
          <w:divBdr>
            <w:top w:val="none" w:sz="0" w:space="0" w:color="auto"/>
            <w:left w:val="none" w:sz="0" w:space="0" w:color="auto"/>
            <w:bottom w:val="none" w:sz="0" w:space="0" w:color="auto"/>
            <w:right w:val="none" w:sz="0" w:space="0" w:color="auto"/>
          </w:divBdr>
        </w:div>
        <w:div w:id="1211453738">
          <w:marLeft w:val="0"/>
          <w:marRight w:val="0"/>
          <w:marTop w:val="0"/>
          <w:marBottom w:val="0"/>
          <w:divBdr>
            <w:top w:val="none" w:sz="0" w:space="0" w:color="auto"/>
            <w:left w:val="none" w:sz="0" w:space="0" w:color="auto"/>
            <w:bottom w:val="none" w:sz="0" w:space="0" w:color="auto"/>
            <w:right w:val="none" w:sz="0" w:space="0" w:color="auto"/>
          </w:divBdr>
        </w:div>
        <w:div w:id="1451167456">
          <w:marLeft w:val="0"/>
          <w:marRight w:val="0"/>
          <w:marTop w:val="0"/>
          <w:marBottom w:val="0"/>
          <w:divBdr>
            <w:top w:val="none" w:sz="0" w:space="0" w:color="auto"/>
            <w:left w:val="none" w:sz="0" w:space="0" w:color="auto"/>
            <w:bottom w:val="none" w:sz="0" w:space="0" w:color="auto"/>
            <w:right w:val="none" w:sz="0" w:space="0" w:color="auto"/>
          </w:divBdr>
        </w:div>
        <w:div w:id="886068520">
          <w:marLeft w:val="0"/>
          <w:marRight w:val="0"/>
          <w:marTop w:val="0"/>
          <w:marBottom w:val="0"/>
          <w:divBdr>
            <w:top w:val="none" w:sz="0" w:space="0" w:color="auto"/>
            <w:left w:val="none" w:sz="0" w:space="0" w:color="auto"/>
            <w:bottom w:val="none" w:sz="0" w:space="0" w:color="auto"/>
            <w:right w:val="none" w:sz="0" w:space="0" w:color="auto"/>
          </w:divBdr>
        </w:div>
        <w:div w:id="2083870123">
          <w:marLeft w:val="0"/>
          <w:marRight w:val="0"/>
          <w:marTop w:val="0"/>
          <w:marBottom w:val="0"/>
          <w:divBdr>
            <w:top w:val="none" w:sz="0" w:space="0" w:color="auto"/>
            <w:left w:val="none" w:sz="0" w:space="0" w:color="auto"/>
            <w:bottom w:val="none" w:sz="0" w:space="0" w:color="auto"/>
            <w:right w:val="none" w:sz="0" w:space="0" w:color="auto"/>
          </w:divBdr>
        </w:div>
        <w:div w:id="368382964">
          <w:marLeft w:val="0"/>
          <w:marRight w:val="0"/>
          <w:marTop w:val="0"/>
          <w:marBottom w:val="0"/>
          <w:divBdr>
            <w:top w:val="none" w:sz="0" w:space="0" w:color="auto"/>
            <w:left w:val="none" w:sz="0" w:space="0" w:color="auto"/>
            <w:bottom w:val="none" w:sz="0" w:space="0" w:color="auto"/>
            <w:right w:val="none" w:sz="0" w:space="0" w:color="auto"/>
          </w:divBdr>
        </w:div>
        <w:div w:id="114913758">
          <w:marLeft w:val="0"/>
          <w:marRight w:val="0"/>
          <w:marTop w:val="0"/>
          <w:marBottom w:val="0"/>
          <w:divBdr>
            <w:top w:val="none" w:sz="0" w:space="0" w:color="auto"/>
            <w:left w:val="none" w:sz="0" w:space="0" w:color="auto"/>
            <w:bottom w:val="none" w:sz="0" w:space="0" w:color="auto"/>
            <w:right w:val="none" w:sz="0" w:space="0" w:color="auto"/>
          </w:divBdr>
        </w:div>
        <w:div w:id="2120685153">
          <w:marLeft w:val="0"/>
          <w:marRight w:val="0"/>
          <w:marTop w:val="0"/>
          <w:marBottom w:val="0"/>
          <w:divBdr>
            <w:top w:val="none" w:sz="0" w:space="0" w:color="auto"/>
            <w:left w:val="none" w:sz="0" w:space="0" w:color="auto"/>
            <w:bottom w:val="none" w:sz="0" w:space="0" w:color="auto"/>
            <w:right w:val="none" w:sz="0" w:space="0" w:color="auto"/>
          </w:divBdr>
        </w:div>
        <w:div w:id="97214888">
          <w:marLeft w:val="0"/>
          <w:marRight w:val="0"/>
          <w:marTop w:val="0"/>
          <w:marBottom w:val="0"/>
          <w:divBdr>
            <w:top w:val="none" w:sz="0" w:space="0" w:color="auto"/>
            <w:left w:val="none" w:sz="0" w:space="0" w:color="auto"/>
            <w:bottom w:val="none" w:sz="0" w:space="0" w:color="auto"/>
            <w:right w:val="none" w:sz="0" w:space="0" w:color="auto"/>
          </w:divBdr>
        </w:div>
        <w:div w:id="281613708">
          <w:marLeft w:val="0"/>
          <w:marRight w:val="0"/>
          <w:marTop w:val="0"/>
          <w:marBottom w:val="0"/>
          <w:divBdr>
            <w:top w:val="none" w:sz="0" w:space="0" w:color="auto"/>
            <w:left w:val="none" w:sz="0" w:space="0" w:color="auto"/>
            <w:bottom w:val="none" w:sz="0" w:space="0" w:color="auto"/>
            <w:right w:val="none" w:sz="0" w:space="0" w:color="auto"/>
          </w:divBdr>
        </w:div>
        <w:div w:id="769735654">
          <w:marLeft w:val="0"/>
          <w:marRight w:val="0"/>
          <w:marTop w:val="0"/>
          <w:marBottom w:val="0"/>
          <w:divBdr>
            <w:top w:val="none" w:sz="0" w:space="0" w:color="auto"/>
            <w:left w:val="none" w:sz="0" w:space="0" w:color="auto"/>
            <w:bottom w:val="none" w:sz="0" w:space="0" w:color="auto"/>
            <w:right w:val="none" w:sz="0" w:space="0" w:color="auto"/>
          </w:divBdr>
        </w:div>
        <w:div w:id="2103069329">
          <w:marLeft w:val="0"/>
          <w:marRight w:val="0"/>
          <w:marTop w:val="0"/>
          <w:marBottom w:val="0"/>
          <w:divBdr>
            <w:top w:val="none" w:sz="0" w:space="0" w:color="auto"/>
            <w:left w:val="none" w:sz="0" w:space="0" w:color="auto"/>
            <w:bottom w:val="none" w:sz="0" w:space="0" w:color="auto"/>
            <w:right w:val="none" w:sz="0" w:space="0" w:color="auto"/>
          </w:divBdr>
        </w:div>
        <w:div w:id="1031733425">
          <w:marLeft w:val="0"/>
          <w:marRight w:val="0"/>
          <w:marTop w:val="0"/>
          <w:marBottom w:val="0"/>
          <w:divBdr>
            <w:top w:val="none" w:sz="0" w:space="0" w:color="auto"/>
            <w:left w:val="none" w:sz="0" w:space="0" w:color="auto"/>
            <w:bottom w:val="none" w:sz="0" w:space="0" w:color="auto"/>
            <w:right w:val="none" w:sz="0" w:space="0" w:color="auto"/>
          </w:divBdr>
        </w:div>
        <w:div w:id="530925175">
          <w:marLeft w:val="0"/>
          <w:marRight w:val="0"/>
          <w:marTop w:val="0"/>
          <w:marBottom w:val="0"/>
          <w:divBdr>
            <w:top w:val="none" w:sz="0" w:space="0" w:color="auto"/>
            <w:left w:val="none" w:sz="0" w:space="0" w:color="auto"/>
            <w:bottom w:val="none" w:sz="0" w:space="0" w:color="auto"/>
            <w:right w:val="none" w:sz="0" w:space="0" w:color="auto"/>
          </w:divBdr>
        </w:div>
        <w:div w:id="1924096771">
          <w:marLeft w:val="0"/>
          <w:marRight w:val="0"/>
          <w:marTop w:val="0"/>
          <w:marBottom w:val="0"/>
          <w:divBdr>
            <w:top w:val="none" w:sz="0" w:space="0" w:color="auto"/>
            <w:left w:val="none" w:sz="0" w:space="0" w:color="auto"/>
            <w:bottom w:val="none" w:sz="0" w:space="0" w:color="auto"/>
            <w:right w:val="none" w:sz="0" w:space="0" w:color="auto"/>
          </w:divBdr>
        </w:div>
        <w:div w:id="31466950">
          <w:marLeft w:val="0"/>
          <w:marRight w:val="0"/>
          <w:marTop w:val="0"/>
          <w:marBottom w:val="0"/>
          <w:divBdr>
            <w:top w:val="none" w:sz="0" w:space="0" w:color="auto"/>
            <w:left w:val="none" w:sz="0" w:space="0" w:color="auto"/>
            <w:bottom w:val="none" w:sz="0" w:space="0" w:color="auto"/>
            <w:right w:val="none" w:sz="0" w:space="0" w:color="auto"/>
          </w:divBdr>
        </w:div>
        <w:div w:id="790899115">
          <w:marLeft w:val="0"/>
          <w:marRight w:val="0"/>
          <w:marTop w:val="0"/>
          <w:marBottom w:val="0"/>
          <w:divBdr>
            <w:top w:val="none" w:sz="0" w:space="0" w:color="auto"/>
            <w:left w:val="none" w:sz="0" w:space="0" w:color="auto"/>
            <w:bottom w:val="none" w:sz="0" w:space="0" w:color="auto"/>
            <w:right w:val="none" w:sz="0" w:space="0" w:color="auto"/>
          </w:divBdr>
        </w:div>
        <w:div w:id="453595337">
          <w:marLeft w:val="0"/>
          <w:marRight w:val="0"/>
          <w:marTop w:val="0"/>
          <w:marBottom w:val="0"/>
          <w:divBdr>
            <w:top w:val="none" w:sz="0" w:space="0" w:color="auto"/>
            <w:left w:val="none" w:sz="0" w:space="0" w:color="auto"/>
            <w:bottom w:val="none" w:sz="0" w:space="0" w:color="auto"/>
            <w:right w:val="none" w:sz="0" w:space="0" w:color="auto"/>
          </w:divBdr>
        </w:div>
        <w:div w:id="1124227241">
          <w:marLeft w:val="0"/>
          <w:marRight w:val="0"/>
          <w:marTop w:val="0"/>
          <w:marBottom w:val="0"/>
          <w:divBdr>
            <w:top w:val="none" w:sz="0" w:space="0" w:color="auto"/>
            <w:left w:val="none" w:sz="0" w:space="0" w:color="auto"/>
            <w:bottom w:val="none" w:sz="0" w:space="0" w:color="auto"/>
            <w:right w:val="none" w:sz="0" w:space="0" w:color="auto"/>
          </w:divBdr>
        </w:div>
        <w:div w:id="1669093633">
          <w:marLeft w:val="0"/>
          <w:marRight w:val="0"/>
          <w:marTop w:val="0"/>
          <w:marBottom w:val="0"/>
          <w:divBdr>
            <w:top w:val="none" w:sz="0" w:space="0" w:color="auto"/>
            <w:left w:val="none" w:sz="0" w:space="0" w:color="auto"/>
            <w:bottom w:val="none" w:sz="0" w:space="0" w:color="auto"/>
            <w:right w:val="none" w:sz="0" w:space="0" w:color="auto"/>
          </w:divBdr>
        </w:div>
        <w:div w:id="567151457">
          <w:marLeft w:val="0"/>
          <w:marRight w:val="0"/>
          <w:marTop w:val="0"/>
          <w:marBottom w:val="0"/>
          <w:divBdr>
            <w:top w:val="none" w:sz="0" w:space="0" w:color="auto"/>
            <w:left w:val="none" w:sz="0" w:space="0" w:color="auto"/>
            <w:bottom w:val="none" w:sz="0" w:space="0" w:color="auto"/>
            <w:right w:val="none" w:sz="0" w:space="0" w:color="auto"/>
          </w:divBdr>
        </w:div>
        <w:div w:id="632978479">
          <w:marLeft w:val="0"/>
          <w:marRight w:val="0"/>
          <w:marTop w:val="0"/>
          <w:marBottom w:val="0"/>
          <w:divBdr>
            <w:top w:val="none" w:sz="0" w:space="0" w:color="auto"/>
            <w:left w:val="none" w:sz="0" w:space="0" w:color="auto"/>
            <w:bottom w:val="none" w:sz="0" w:space="0" w:color="auto"/>
            <w:right w:val="none" w:sz="0" w:space="0" w:color="auto"/>
          </w:divBdr>
        </w:div>
        <w:div w:id="822696923">
          <w:marLeft w:val="0"/>
          <w:marRight w:val="0"/>
          <w:marTop w:val="0"/>
          <w:marBottom w:val="0"/>
          <w:divBdr>
            <w:top w:val="none" w:sz="0" w:space="0" w:color="auto"/>
            <w:left w:val="none" w:sz="0" w:space="0" w:color="auto"/>
            <w:bottom w:val="none" w:sz="0" w:space="0" w:color="auto"/>
            <w:right w:val="none" w:sz="0" w:space="0" w:color="auto"/>
          </w:divBdr>
        </w:div>
        <w:div w:id="1975134546">
          <w:marLeft w:val="0"/>
          <w:marRight w:val="0"/>
          <w:marTop w:val="0"/>
          <w:marBottom w:val="0"/>
          <w:divBdr>
            <w:top w:val="none" w:sz="0" w:space="0" w:color="auto"/>
            <w:left w:val="none" w:sz="0" w:space="0" w:color="auto"/>
            <w:bottom w:val="none" w:sz="0" w:space="0" w:color="auto"/>
            <w:right w:val="none" w:sz="0" w:space="0" w:color="auto"/>
          </w:divBdr>
        </w:div>
        <w:div w:id="936864530">
          <w:marLeft w:val="0"/>
          <w:marRight w:val="0"/>
          <w:marTop w:val="0"/>
          <w:marBottom w:val="0"/>
          <w:divBdr>
            <w:top w:val="none" w:sz="0" w:space="0" w:color="auto"/>
            <w:left w:val="none" w:sz="0" w:space="0" w:color="auto"/>
            <w:bottom w:val="none" w:sz="0" w:space="0" w:color="auto"/>
            <w:right w:val="none" w:sz="0" w:space="0" w:color="auto"/>
          </w:divBdr>
        </w:div>
        <w:div w:id="714889948">
          <w:marLeft w:val="0"/>
          <w:marRight w:val="0"/>
          <w:marTop w:val="0"/>
          <w:marBottom w:val="0"/>
          <w:divBdr>
            <w:top w:val="none" w:sz="0" w:space="0" w:color="auto"/>
            <w:left w:val="none" w:sz="0" w:space="0" w:color="auto"/>
            <w:bottom w:val="none" w:sz="0" w:space="0" w:color="auto"/>
            <w:right w:val="none" w:sz="0" w:space="0" w:color="auto"/>
          </w:divBdr>
        </w:div>
        <w:div w:id="1402871702">
          <w:marLeft w:val="0"/>
          <w:marRight w:val="0"/>
          <w:marTop w:val="0"/>
          <w:marBottom w:val="0"/>
          <w:divBdr>
            <w:top w:val="none" w:sz="0" w:space="0" w:color="auto"/>
            <w:left w:val="none" w:sz="0" w:space="0" w:color="auto"/>
            <w:bottom w:val="none" w:sz="0" w:space="0" w:color="auto"/>
            <w:right w:val="none" w:sz="0" w:space="0" w:color="auto"/>
          </w:divBdr>
        </w:div>
        <w:div w:id="1366902379">
          <w:marLeft w:val="0"/>
          <w:marRight w:val="0"/>
          <w:marTop w:val="0"/>
          <w:marBottom w:val="0"/>
          <w:divBdr>
            <w:top w:val="none" w:sz="0" w:space="0" w:color="auto"/>
            <w:left w:val="none" w:sz="0" w:space="0" w:color="auto"/>
            <w:bottom w:val="none" w:sz="0" w:space="0" w:color="auto"/>
            <w:right w:val="none" w:sz="0" w:space="0" w:color="auto"/>
          </w:divBdr>
        </w:div>
        <w:div w:id="468715401">
          <w:marLeft w:val="0"/>
          <w:marRight w:val="0"/>
          <w:marTop w:val="0"/>
          <w:marBottom w:val="0"/>
          <w:divBdr>
            <w:top w:val="none" w:sz="0" w:space="0" w:color="auto"/>
            <w:left w:val="none" w:sz="0" w:space="0" w:color="auto"/>
            <w:bottom w:val="none" w:sz="0" w:space="0" w:color="auto"/>
            <w:right w:val="none" w:sz="0" w:space="0" w:color="auto"/>
          </w:divBdr>
        </w:div>
        <w:div w:id="165707207">
          <w:marLeft w:val="0"/>
          <w:marRight w:val="0"/>
          <w:marTop w:val="0"/>
          <w:marBottom w:val="0"/>
          <w:divBdr>
            <w:top w:val="none" w:sz="0" w:space="0" w:color="auto"/>
            <w:left w:val="none" w:sz="0" w:space="0" w:color="auto"/>
            <w:bottom w:val="none" w:sz="0" w:space="0" w:color="auto"/>
            <w:right w:val="none" w:sz="0" w:space="0" w:color="auto"/>
          </w:divBdr>
        </w:div>
        <w:div w:id="1474985596">
          <w:marLeft w:val="0"/>
          <w:marRight w:val="0"/>
          <w:marTop w:val="0"/>
          <w:marBottom w:val="0"/>
          <w:divBdr>
            <w:top w:val="none" w:sz="0" w:space="0" w:color="auto"/>
            <w:left w:val="none" w:sz="0" w:space="0" w:color="auto"/>
            <w:bottom w:val="none" w:sz="0" w:space="0" w:color="auto"/>
            <w:right w:val="none" w:sz="0" w:space="0" w:color="auto"/>
          </w:divBdr>
        </w:div>
        <w:div w:id="87820271">
          <w:marLeft w:val="0"/>
          <w:marRight w:val="0"/>
          <w:marTop w:val="0"/>
          <w:marBottom w:val="0"/>
          <w:divBdr>
            <w:top w:val="none" w:sz="0" w:space="0" w:color="auto"/>
            <w:left w:val="none" w:sz="0" w:space="0" w:color="auto"/>
            <w:bottom w:val="none" w:sz="0" w:space="0" w:color="auto"/>
            <w:right w:val="none" w:sz="0" w:space="0" w:color="auto"/>
          </w:divBdr>
        </w:div>
        <w:div w:id="1771077222">
          <w:marLeft w:val="0"/>
          <w:marRight w:val="0"/>
          <w:marTop w:val="0"/>
          <w:marBottom w:val="0"/>
          <w:divBdr>
            <w:top w:val="none" w:sz="0" w:space="0" w:color="auto"/>
            <w:left w:val="none" w:sz="0" w:space="0" w:color="auto"/>
            <w:bottom w:val="none" w:sz="0" w:space="0" w:color="auto"/>
            <w:right w:val="none" w:sz="0" w:space="0" w:color="auto"/>
          </w:divBdr>
        </w:div>
        <w:div w:id="731343036">
          <w:marLeft w:val="0"/>
          <w:marRight w:val="0"/>
          <w:marTop w:val="0"/>
          <w:marBottom w:val="0"/>
          <w:divBdr>
            <w:top w:val="none" w:sz="0" w:space="0" w:color="auto"/>
            <w:left w:val="none" w:sz="0" w:space="0" w:color="auto"/>
            <w:bottom w:val="none" w:sz="0" w:space="0" w:color="auto"/>
            <w:right w:val="none" w:sz="0" w:space="0" w:color="auto"/>
          </w:divBdr>
        </w:div>
        <w:div w:id="249433380">
          <w:marLeft w:val="0"/>
          <w:marRight w:val="0"/>
          <w:marTop w:val="0"/>
          <w:marBottom w:val="0"/>
          <w:divBdr>
            <w:top w:val="none" w:sz="0" w:space="0" w:color="auto"/>
            <w:left w:val="none" w:sz="0" w:space="0" w:color="auto"/>
            <w:bottom w:val="none" w:sz="0" w:space="0" w:color="auto"/>
            <w:right w:val="none" w:sz="0" w:space="0" w:color="auto"/>
          </w:divBdr>
        </w:div>
        <w:div w:id="624235222">
          <w:marLeft w:val="0"/>
          <w:marRight w:val="0"/>
          <w:marTop w:val="0"/>
          <w:marBottom w:val="0"/>
          <w:divBdr>
            <w:top w:val="none" w:sz="0" w:space="0" w:color="auto"/>
            <w:left w:val="none" w:sz="0" w:space="0" w:color="auto"/>
            <w:bottom w:val="none" w:sz="0" w:space="0" w:color="auto"/>
            <w:right w:val="none" w:sz="0" w:space="0" w:color="auto"/>
          </w:divBdr>
        </w:div>
        <w:div w:id="658776555">
          <w:marLeft w:val="0"/>
          <w:marRight w:val="0"/>
          <w:marTop w:val="0"/>
          <w:marBottom w:val="0"/>
          <w:divBdr>
            <w:top w:val="none" w:sz="0" w:space="0" w:color="auto"/>
            <w:left w:val="none" w:sz="0" w:space="0" w:color="auto"/>
            <w:bottom w:val="none" w:sz="0" w:space="0" w:color="auto"/>
            <w:right w:val="none" w:sz="0" w:space="0" w:color="auto"/>
          </w:divBdr>
        </w:div>
        <w:div w:id="1092554130">
          <w:marLeft w:val="0"/>
          <w:marRight w:val="0"/>
          <w:marTop w:val="0"/>
          <w:marBottom w:val="0"/>
          <w:divBdr>
            <w:top w:val="none" w:sz="0" w:space="0" w:color="auto"/>
            <w:left w:val="none" w:sz="0" w:space="0" w:color="auto"/>
            <w:bottom w:val="none" w:sz="0" w:space="0" w:color="auto"/>
            <w:right w:val="none" w:sz="0" w:space="0" w:color="auto"/>
          </w:divBdr>
        </w:div>
        <w:div w:id="366569988">
          <w:marLeft w:val="0"/>
          <w:marRight w:val="0"/>
          <w:marTop w:val="0"/>
          <w:marBottom w:val="0"/>
          <w:divBdr>
            <w:top w:val="none" w:sz="0" w:space="0" w:color="auto"/>
            <w:left w:val="none" w:sz="0" w:space="0" w:color="auto"/>
            <w:bottom w:val="none" w:sz="0" w:space="0" w:color="auto"/>
            <w:right w:val="none" w:sz="0" w:space="0" w:color="auto"/>
          </w:divBdr>
        </w:div>
        <w:div w:id="848640051">
          <w:marLeft w:val="0"/>
          <w:marRight w:val="0"/>
          <w:marTop w:val="0"/>
          <w:marBottom w:val="0"/>
          <w:divBdr>
            <w:top w:val="none" w:sz="0" w:space="0" w:color="auto"/>
            <w:left w:val="none" w:sz="0" w:space="0" w:color="auto"/>
            <w:bottom w:val="none" w:sz="0" w:space="0" w:color="auto"/>
            <w:right w:val="none" w:sz="0" w:space="0" w:color="auto"/>
          </w:divBdr>
        </w:div>
        <w:div w:id="68356353">
          <w:marLeft w:val="0"/>
          <w:marRight w:val="0"/>
          <w:marTop w:val="0"/>
          <w:marBottom w:val="0"/>
          <w:divBdr>
            <w:top w:val="none" w:sz="0" w:space="0" w:color="auto"/>
            <w:left w:val="none" w:sz="0" w:space="0" w:color="auto"/>
            <w:bottom w:val="none" w:sz="0" w:space="0" w:color="auto"/>
            <w:right w:val="none" w:sz="0" w:space="0" w:color="auto"/>
          </w:divBdr>
        </w:div>
        <w:div w:id="1705137095">
          <w:marLeft w:val="0"/>
          <w:marRight w:val="0"/>
          <w:marTop w:val="0"/>
          <w:marBottom w:val="0"/>
          <w:divBdr>
            <w:top w:val="none" w:sz="0" w:space="0" w:color="auto"/>
            <w:left w:val="none" w:sz="0" w:space="0" w:color="auto"/>
            <w:bottom w:val="none" w:sz="0" w:space="0" w:color="auto"/>
            <w:right w:val="none" w:sz="0" w:space="0" w:color="auto"/>
          </w:divBdr>
        </w:div>
        <w:div w:id="419646537">
          <w:marLeft w:val="0"/>
          <w:marRight w:val="0"/>
          <w:marTop w:val="0"/>
          <w:marBottom w:val="0"/>
          <w:divBdr>
            <w:top w:val="none" w:sz="0" w:space="0" w:color="auto"/>
            <w:left w:val="none" w:sz="0" w:space="0" w:color="auto"/>
            <w:bottom w:val="none" w:sz="0" w:space="0" w:color="auto"/>
            <w:right w:val="none" w:sz="0" w:space="0" w:color="auto"/>
          </w:divBdr>
        </w:div>
        <w:div w:id="549536858">
          <w:marLeft w:val="0"/>
          <w:marRight w:val="0"/>
          <w:marTop w:val="0"/>
          <w:marBottom w:val="0"/>
          <w:divBdr>
            <w:top w:val="none" w:sz="0" w:space="0" w:color="auto"/>
            <w:left w:val="none" w:sz="0" w:space="0" w:color="auto"/>
            <w:bottom w:val="none" w:sz="0" w:space="0" w:color="auto"/>
            <w:right w:val="none" w:sz="0" w:space="0" w:color="auto"/>
          </w:divBdr>
        </w:div>
        <w:div w:id="972489913">
          <w:marLeft w:val="0"/>
          <w:marRight w:val="0"/>
          <w:marTop w:val="0"/>
          <w:marBottom w:val="0"/>
          <w:divBdr>
            <w:top w:val="none" w:sz="0" w:space="0" w:color="auto"/>
            <w:left w:val="none" w:sz="0" w:space="0" w:color="auto"/>
            <w:bottom w:val="none" w:sz="0" w:space="0" w:color="auto"/>
            <w:right w:val="none" w:sz="0" w:space="0" w:color="auto"/>
          </w:divBdr>
        </w:div>
        <w:div w:id="740298278">
          <w:marLeft w:val="0"/>
          <w:marRight w:val="0"/>
          <w:marTop w:val="0"/>
          <w:marBottom w:val="0"/>
          <w:divBdr>
            <w:top w:val="none" w:sz="0" w:space="0" w:color="auto"/>
            <w:left w:val="none" w:sz="0" w:space="0" w:color="auto"/>
            <w:bottom w:val="none" w:sz="0" w:space="0" w:color="auto"/>
            <w:right w:val="none" w:sz="0" w:space="0" w:color="auto"/>
          </w:divBdr>
        </w:div>
        <w:div w:id="1111634356">
          <w:marLeft w:val="0"/>
          <w:marRight w:val="0"/>
          <w:marTop w:val="0"/>
          <w:marBottom w:val="0"/>
          <w:divBdr>
            <w:top w:val="none" w:sz="0" w:space="0" w:color="auto"/>
            <w:left w:val="none" w:sz="0" w:space="0" w:color="auto"/>
            <w:bottom w:val="none" w:sz="0" w:space="0" w:color="auto"/>
            <w:right w:val="none" w:sz="0" w:space="0" w:color="auto"/>
          </w:divBdr>
        </w:div>
        <w:div w:id="1711227798">
          <w:marLeft w:val="0"/>
          <w:marRight w:val="0"/>
          <w:marTop w:val="0"/>
          <w:marBottom w:val="0"/>
          <w:divBdr>
            <w:top w:val="none" w:sz="0" w:space="0" w:color="auto"/>
            <w:left w:val="none" w:sz="0" w:space="0" w:color="auto"/>
            <w:bottom w:val="none" w:sz="0" w:space="0" w:color="auto"/>
            <w:right w:val="none" w:sz="0" w:space="0" w:color="auto"/>
          </w:divBdr>
        </w:div>
        <w:div w:id="1536234084">
          <w:marLeft w:val="0"/>
          <w:marRight w:val="0"/>
          <w:marTop w:val="0"/>
          <w:marBottom w:val="0"/>
          <w:divBdr>
            <w:top w:val="none" w:sz="0" w:space="0" w:color="auto"/>
            <w:left w:val="none" w:sz="0" w:space="0" w:color="auto"/>
            <w:bottom w:val="none" w:sz="0" w:space="0" w:color="auto"/>
            <w:right w:val="none" w:sz="0" w:space="0" w:color="auto"/>
          </w:divBdr>
        </w:div>
        <w:div w:id="469320443">
          <w:marLeft w:val="0"/>
          <w:marRight w:val="0"/>
          <w:marTop w:val="0"/>
          <w:marBottom w:val="0"/>
          <w:divBdr>
            <w:top w:val="none" w:sz="0" w:space="0" w:color="auto"/>
            <w:left w:val="none" w:sz="0" w:space="0" w:color="auto"/>
            <w:bottom w:val="none" w:sz="0" w:space="0" w:color="auto"/>
            <w:right w:val="none" w:sz="0" w:space="0" w:color="auto"/>
          </w:divBdr>
        </w:div>
        <w:div w:id="768238781">
          <w:marLeft w:val="0"/>
          <w:marRight w:val="0"/>
          <w:marTop w:val="0"/>
          <w:marBottom w:val="0"/>
          <w:divBdr>
            <w:top w:val="none" w:sz="0" w:space="0" w:color="auto"/>
            <w:left w:val="none" w:sz="0" w:space="0" w:color="auto"/>
            <w:bottom w:val="none" w:sz="0" w:space="0" w:color="auto"/>
            <w:right w:val="none" w:sz="0" w:space="0" w:color="auto"/>
          </w:divBdr>
        </w:div>
        <w:div w:id="1406297853">
          <w:marLeft w:val="0"/>
          <w:marRight w:val="0"/>
          <w:marTop w:val="0"/>
          <w:marBottom w:val="0"/>
          <w:divBdr>
            <w:top w:val="none" w:sz="0" w:space="0" w:color="auto"/>
            <w:left w:val="none" w:sz="0" w:space="0" w:color="auto"/>
            <w:bottom w:val="none" w:sz="0" w:space="0" w:color="auto"/>
            <w:right w:val="none" w:sz="0" w:space="0" w:color="auto"/>
          </w:divBdr>
        </w:div>
        <w:div w:id="488519490">
          <w:marLeft w:val="0"/>
          <w:marRight w:val="0"/>
          <w:marTop w:val="0"/>
          <w:marBottom w:val="0"/>
          <w:divBdr>
            <w:top w:val="none" w:sz="0" w:space="0" w:color="auto"/>
            <w:left w:val="none" w:sz="0" w:space="0" w:color="auto"/>
            <w:bottom w:val="none" w:sz="0" w:space="0" w:color="auto"/>
            <w:right w:val="none" w:sz="0" w:space="0" w:color="auto"/>
          </w:divBdr>
        </w:div>
        <w:div w:id="51858169">
          <w:marLeft w:val="0"/>
          <w:marRight w:val="0"/>
          <w:marTop w:val="0"/>
          <w:marBottom w:val="0"/>
          <w:divBdr>
            <w:top w:val="none" w:sz="0" w:space="0" w:color="auto"/>
            <w:left w:val="none" w:sz="0" w:space="0" w:color="auto"/>
            <w:bottom w:val="none" w:sz="0" w:space="0" w:color="auto"/>
            <w:right w:val="none" w:sz="0" w:space="0" w:color="auto"/>
          </w:divBdr>
        </w:div>
        <w:div w:id="1585797478">
          <w:marLeft w:val="0"/>
          <w:marRight w:val="0"/>
          <w:marTop w:val="0"/>
          <w:marBottom w:val="0"/>
          <w:divBdr>
            <w:top w:val="none" w:sz="0" w:space="0" w:color="auto"/>
            <w:left w:val="none" w:sz="0" w:space="0" w:color="auto"/>
            <w:bottom w:val="none" w:sz="0" w:space="0" w:color="auto"/>
            <w:right w:val="none" w:sz="0" w:space="0" w:color="auto"/>
          </w:divBdr>
        </w:div>
        <w:div w:id="782457601">
          <w:marLeft w:val="0"/>
          <w:marRight w:val="0"/>
          <w:marTop w:val="0"/>
          <w:marBottom w:val="0"/>
          <w:divBdr>
            <w:top w:val="none" w:sz="0" w:space="0" w:color="auto"/>
            <w:left w:val="none" w:sz="0" w:space="0" w:color="auto"/>
            <w:bottom w:val="none" w:sz="0" w:space="0" w:color="auto"/>
            <w:right w:val="none" w:sz="0" w:space="0" w:color="auto"/>
          </w:divBdr>
        </w:div>
        <w:div w:id="1662663323">
          <w:marLeft w:val="0"/>
          <w:marRight w:val="0"/>
          <w:marTop w:val="0"/>
          <w:marBottom w:val="0"/>
          <w:divBdr>
            <w:top w:val="none" w:sz="0" w:space="0" w:color="auto"/>
            <w:left w:val="none" w:sz="0" w:space="0" w:color="auto"/>
            <w:bottom w:val="none" w:sz="0" w:space="0" w:color="auto"/>
            <w:right w:val="none" w:sz="0" w:space="0" w:color="auto"/>
          </w:divBdr>
        </w:div>
        <w:div w:id="1529372599">
          <w:marLeft w:val="0"/>
          <w:marRight w:val="0"/>
          <w:marTop w:val="0"/>
          <w:marBottom w:val="0"/>
          <w:divBdr>
            <w:top w:val="none" w:sz="0" w:space="0" w:color="auto"/>
            <w:left w:val="none" w:sz="0" w:space="0" w:color="auto"/>
            <w:bottom w:val="none" w:sz="0" w:space="0" w:color="auto"/>
            <w:right w:val="none" w:sz="0" w:space="0" w:color="auto"/>
          </w:divBdr>
        </w:div>
        <w:div w:id="267928441">
          <w:marLeft w:val="0"/>
          <w:marRight w:val="0"/>
          <w:marTop w:val="0"/>
          <w:marBottom w:val="0"/>
          <w:divBdr>
            <w:top w:val="none" w:sz="0" w:space="0" w:color="auto"/>
            <w:left w:val="none" w:sz="0" w:space="0" w:color="auto"/>
            <w:bottom w:val="none" w:sz="0" w:space="0" w:color="auto"/>
            <w:right w:val="none" w:sz="0" w:space="0" w:color="auto"/>
          </w:divBdr>
        </w:div>
        <w:div w:id="507914801">
          <w:marLeft w:val="0"/>
          <w:marRight w:val="0"/>
          <w:marTop w:val="0"/>
          <w:marBottom w:val="0"/>
          <w:divBdr>
            <w:top w:val="none" w:sz="0" w:space="0" w:color="auto"/>
            <w:left w:val="none" w:sz="0" w:space="0" w:color="auto"/>
            <w:bottom w:val="none" w:sz="0" w:space="0" w:color="auto"/>
            <w:right w:val="none" w:sz="0" w:space="0" w:color="auto"/>
          </w:divBdr>
        </w:div>
        <w:div w:id="1035010578">
          <w:marLeft w:val="0"/>
          <w:marRight w:val="0"/>
          <w:marTop w:val="0"/>
          <w:marBottom w:val="0"/>
          <w:divBdr>
            <w:top w:val="none" w:sz="0" w:space="0" w:color="auto"/>
            <w:left w:val="none" w:sz="0" w:space="0" w:color="auto"/>
            <w:bottom w:val="none" w:sz="0" w:space="0" w:color="auto"/>
            <w:right w:val="none" w:sz="0" w:space="0" w:color="auto"/>
          </w:divBdr>
        </w:div>
        <w:div w:id="1907036203">
          <w:marLeft w:val="0"/>
          <w:marRight w:val="0"/>
          <w:marTop w:val="0"/>
          <w:marBottom w:val="0"/>
          <w:divBdr>
            <w:top w:val="none" w:sz="0" w:space="0" w:color="auto"/>
            <w:left w:val="none" w:sz="0" w:space="0" w:color="auto"/>
            <w:bottom w:val="none" w:sz="0" w:space="0" w:color="auto"/>
            <w:right w:val="none" w:sz="0" w:space="0" w:color="auto"/>
          </w:divBdr>
        </w:div>
        <w:div w:id="1335571049">
          <w:marLeft w:val="0"/>
          <w:marRight w:val="0"/>
          <w:marTop w:val="0"/>
          <w:marBottom w:val="0"/>
          <w:divBdr>
            <w:top w:val="none" w:sz="0" w:space="0" w:color="auto"/>
            <w:left w:val="none" w:sz="0" w:space="0" w:color="auto"/>
            <w:bottom w:val="none" w:sz="0" w:space="0" w:color="auto"/>
            <w:right w:val="none" w:sz="0" w:space="0" w:color="auto"/>
          </w:divBdr>
        </w:div>
        <w:div w:id="1797674903">
          <w:marLeft w:val="0"/>
          <w:marRight w:val="0"/>
          <w:marTop w:val="0"/>
          <w:marBottom w:val="0"/>
          <w:divBdr>
            <w:top w:val="none" w:sz="0" w:space="0" w:color="auto"/>
            <w:left w:val="none" w:sz="0" w:space="0" w:color="auto"/>
            <w:bottom w:val="none" w:sz="0" w:space="0" w:color="auto"/>
            <w:right w:val="none" w:sz="0" w:space="0" w:color="auto"/>
          </w:divBdr>
        </w:div>
        <w:div w:id="1562718527">
          <w:marLeft w:val="0"/>
          <w:marRight w:val="0"/>
          <w:marTop w:val="0"/>
          <w:marBottom w:val="0"/>
          <w:divBdr>
            <w:top w:val="none" w:sz="0" w:space="0" w:color="auto"/>
            <w:left w:val="none" w:sz="0" w:space="0" w:color="auto"/>
            <w:bottom w:val="none" w:sz="0" w:space="0" w:color="auto"/>
            <w:right w:val="none" w:sz="0" w:space="0" w:color="auto"/>
          </w:divBdr>
        </w:div>
        <w:div w:id="1324746815">
          <w:marLeft w:val="0"/>
          <w:marRight w:val="0"/>
          <w:marTop w:val="0"/>
          <w:marBottom w:val="0"/>
          <w:divBdr>
            <w:top w:val="none" w:sz="0" w:space="0" w:color="auto"/>
            <w:left w:val="none" w:sz="0" w:space="0" w:color="auto"/>
            <w:bottom w:val="none" w:sz="0" w:space="0" w:color="auto"/>
            <w:right w:val="none" w:sz="0" w:space="0" w:color="auto"/>
          </w:divBdr>
        </w:div>
        <w:div w:id="1593195773">
          <w:marLeft w:val="0"/>
          <w:marRight w:val="0"/>
          <w:marTop w:val="0"/>
          <w:marBottom w:val="0"/>
          <w:divBdr>
            <w:top w:val="none" w:sz="0" w:space="0" w:color="auto"/>
            <w:left w:val="none" w:sz="0" w:space="0" w:color="auto"/>
            <w:bottom w:val="none" w:sz="0" w:space="0" w:color="auto"/>
            <w:right w:val="none" w:sz="0" w:space="0" w:color="auto"/>
          </w:divBdr>
        </w:div>
        <w:div w:id="1250384423">
          <w:marLeft w:val="0"/>
          <w:marRight w:val="0"/>
          <w:marTop w:val="0"/>
          <w:marBottom w:val="0"/>
          <w:divBdr>
            <w:top w:val="none" w:sz="0" w:space="0" w:color="auto"/>
            <w:left w:val="none" w:sz="0" w:space="0" w:color="auto"/>
            <w:bottom w:val="none" w:sz="0" w:space="0" w:color="auto"/>
            <w:right w:val="none" w:sz="0" w:space="0" w:color="auto"/>
          </w:divBdr>
        </w:div>
        <w:div w:id="974991251">
          <w:marLeft w:val="0"/>
          <w:marRight w:val="0"/>
          <w:marTop w:val="0"/>
          <w:marBottom w:val="0"/>
          <w:divBdr>
            <w:top w:val="none" w:sz="0" w:space="0" w:color="auto"/>
            <w:left w:val="none" w:sz="0" w:space="0" w:color="auto"/>
            <w:bottom w:val="none" w:sz="0" w:space="0" w:color="auto"/>
            <w:right w:val="none" w:sz="0" w:space="0" w:color="auto"/>
          </w:divBdr>
        </w:div>
        <w:div w:id="816192141">
          <w:marLeft w:val="0"/>
          <w:marRight w:val="0"/>
          <w:marTop w:val="0"/>
          <w:marBottom w:val="0"/>
          <w:divBdr>
            <w:top w:val="none" w:sz="0" w:space="0" w:color="auto"/>
            <w:left w:val="none" w:sz="0" w:space="0" w:color="auto"/>
            <w:bottom w:val="none" w:sz="0" w:space="0" w:color="auto"/>
            <w:right w:val="none" w:sz="0" w:space="0" w:color="auto"/>
          </w:divBdr>
        </w:div>
        <w:div w:id="592126650">
          <w:marLeft w:val="0"/>
          <w:marRight w:val="0"/>
          <w:marTop w:val="0"/>
          <w:marBottom w:val="0"/>
          <w:divBdr>
            <w:top w:val="none" w:sz="0" w:space="0" w:color="auto"/>
            <w:left w:val="none" w:sz="0" w:space="0" w:color="auto"/>
            <w:bottom w:val="none" w:sz="0" w:space="0" w:color="auto"/>
            <w:right w:val="none" w:sz="0" w:space="0" w:color="auto"/>
          </w:divBdr>
        </w:div>
        <w:div w:id="1105345472">
          <w:marLeft w:val="0"/>
          <w:marRight w:val="0"/>
          <w:marTop w:val="0"/>
          <w:marBottom w:val="0"/>
          <w:divBdr>
            <w:top w:val="none" w:sz="0" w:space="0" w:color="auto"/>
            <w:left w:val="none" w:sz="0" w:space="0" w:color="auto"/>
            <w:bottom w:val="none" w:sz="0" w:space="0" w:color="auto"/>
            <w:right w:val="none" w:sz="0" w:space="0" w:color="auto"/>
          </w:divBdr>
        </w:div>
        <w:div w:id="1513102791">
          <w:marLeft w:val="0"/>
          <w:marRight w:val="0"/>
          <w:marTop w:val="0"/>
          <w:marBottom w:val="0"/>
          <w:divBdr>
            <w:top w:val="none" w:sz="0" w:space="0" w:color="auto"/>
            <w:left w:val="none" w:sz="0" w:space="0" w:color="auto"/>
            <w:bottom w:val="none" w:sz="0" w:space="0" w:color="auto"/>
            <w:right w:val="none" w:sz="0" w:space="0" w:color="auto"/>
          </w:divBdr>
        </w:div>
        <w:div w:id="1524434988">
          <w:marLeft w:val="0"/>
          <w:marRight w:val="0"/>
          <w:marTop w:val="0"/>
          <w:marBottom w:val="0"/>
          <w:divBdr>
            <w:top w:val="none" w:sz="0" w:space="0" w:color="auto"/>
            <w:left w:val="none" w:sz="0" w:space="0" w:color="auto"/>
            <w:bottom w:val="none" w:sz="0" w:space="0" w:color="auto"/>
            <w:right w:val="none" w:sz="0" w:space="0" w:color="auto"/>
          </w:divBdr>
        </w:div>
        <w:div w:id="416631178">
          <w:marLeft w:val="0"/>
          <w:marRight w:val="0"/>
          <w:marTop w:val="0"/>
          <w:marBottom w:val="0"/>
          <w:divBdr>
            <w:top w:val="none" w:sz="0" w:space="0" w:color="auto"/>
            <w:left w:val="none" w:sz="0" w:space="0" w:color="auto"/>
            <w:bottom w:val="none" w:sz="0" w:space="0" w:color="auto"/>
            <w:right w:val="none" w:sz="0" w:space="0" w:color="auto"/>
          </w:divBdr>
        </w:div>
        <w:div w:id="1037780286">
          <w:marLeft w:val="0"/>
          <w:marRight w:val="0"/>
          <w:marTop w:val="0"/>
          <w:marBottom w:val="0"/>
          <w:divBdr>
            <w:top w:val="none" w:sz="0" w:space="0" w:color="auto"/>
            <w:left w:val="none" w:sz="0" w:space="0" w:color="auto"/>
            <w:bottom w:val="none" w:sz="0" w:space="0" w:color="auto"/>
            <w:right w:val="none" w:sz="0" w:space="0" w:color="auto"/>
          </w:divBdr>
        </w:div>
        <w:div w:id="1912231135">
          <w:marLeft w:val="0"/>
          <w:marRight w:val="0"/>
          <w:marTop w:val="0"/>
          <w:marBottom w:val="0"/>
          <w:divBdr>
            <w:top w:val="none" w:sz="0" w:space="0" w:color="auto"/>
            <w:left w:val="none" w:sz="0" w:space="0" w:color="auto"/>
            <w:bottom w:val="none" w:sz="0" w:space="0" w:color="auto"/>
            <w:right w:val="none" w:sz="0" w:space="0" w:color="auto"/>
          </w:divBdr>
        </w:div>
        <w:div w:id="284578491">
          <w:marLeft w:val="0"/>
          <w:marRight w:val="0"/>
          <w:marTop w:val="0"/>
          <w:marBottom w:val="0"/>
          <w:divBdr>
            <w:top w:val="none" w:sz="0" w:space="0" w:color="auto"/>
            <w:left w:val="none" w:sz="0" w:space="0" w:color="auto"/>
            <w:bottom w:val="none" w:sz="0" w:space="0" w:color="auto"/>
            <w:right w:val="none" w:sz="0" w:space="0" w:color="auto"/>
          </w:divBdr>
        </w:div>
        <w:div w:id="1821310989">
          <w:marLeft w:val="0"/>
          <w:marRight w:val="0"/>
          <w:marTop w:val="0"/>
          <w:marBottom w:val="0"/>
          <w:divBdr>
            <w:top w:val="none" w:sz="0" w:space="0" w:color="auto"/>
            <w:left w:val="none" w:sz="0" w:space="0" w:color="auto"/>
            <w:bottom w:val="none" w:sz="0" w:space="0" w:color="auto"/>
            <w:right w:val="none" w:sz="0" w:space="0" w:color="auto"/>
          </w:divBdr>
        </w:div>
        <w:div w:id="1818648109">
          <w:marLeft w:val="0"/>
          <w:marRight w:val="0"/>
          <w:marTop w:val="0"/>
          <w:marBottom w:val="0"/>
          <w:divBdr>
            <w:top w:val="none" w:sz="0" w:space="0" w:color="auto"/>
            <w:left w:val="none" w:sz="0" w:space="0" w:color="auto"/>
            <w:bottom w:val="none" w:sz="0" w:space="0" w:color="auto"/>
            <w:right w:val="none" w:sz="0" w:space="0" w:color="auto"/>
          </w:divBdr>
        </w:div>
        <w:div w:id="134221840">
          <w:marLeft w:val="0"/>
          <w:marRight w:val="0"/>
          <w:marTop w:val="0"/>
          <w:marBottom w:val="0"/>
          <w:divBdr>
            <w:top w:val="none" w:sz="0" w:space="0" w:color="auto"/>
            <w:left w:val="none" w:sz="0" w:space="0" w:color="auto"/>
            <w:bottom w:val="none" w:sz="0" w:space="0" w:color="auto"/>
            <w:right w:val="none" w:sz="0" w:space="0" w:color="auto"/>
          </w:divBdr>
        </w:div>
        <w:div w:id="1122262929">
          <w:marLeft w:val="0"/>
          <w:marRight w:val="0"/>
          <w:marTop w:val="0"/>
          <w:marBottom w:val="0"/>
          <w:divBdr>
            <w:top w:val="none" w:sz="0" w:space="0" w:color="auto"/>
            <w:left w:val="none" w:sz="0" w:space="0" w:color="auto"/>
            <w:bottom w:val="none" w:sz="0" w:space="0" w:color="auto"/>
            <w:right w:val="none" w:sz="0" w:space="0" w:color="auto"/>
          </w:divBdr>
        </w:div>
        <w:div w:id="1535188760">
          <w:marLeft w:val="0"/>
          <w:marRight w:val="0"/>
          <w:marTop w:val="0"/>
          <w:marBottom w:val="0"/>
          <w:divBdr>
            <w:top w:val="none" w:sz="0" w:space="0" w:color="auto"/>
            <w:left w:val="none" w:sz="0" w:space="0" w:color="auto"/>
            <w:bottom w:val="none" w:sz="0" w:space="0" w:color="auto"/>
            <w:right w:val="none" w:sz="0" w:space="0" w:color="auto"/>
          </w:divBdr>
        </w:div>
        <w:div w:id="1820346055">
          <w:marLeft w:val="0"/>
          <w:marRight w:val="0"/>
          <w:marTop w:val="0"/>
          <w:marBottom w:val="0"/>
          <w:divBdr>
            <w:top w:val="none" w:sz="0" w:space="0" w:color="auto"/>
            <w:left w:val="none" w:sz="0" w:space="0" w:color="auto"/>
            <w:bottom w:val="none" w:sz="0" w:space="0" w:color="auto"/>
            <w:right w:val="none" w:sz="0" w:space="0" w:color="auto"/>
          </w:divBdr>
        </w:div>
        <w:div w:id="1416590922">
          <w:marLeft w:val="0"/>
          <w:marRight w:val="0"/>
          <w:marTop w:val="0"/>
          <w:marBottom w:val="0"/>
          <w:divBdr>
            <w:top w:val="none" w:sz="0" w:space="0" w:color="auto"/>
            <w:left w:val="none" w:sz="0" w:space="0" w:color="auto"/>
            <w:bottom w:val="none" w:sz="0" w:space="0" w:color="auto"/>
            <w:right w:val="none" w:sz="0" w:space="0" w:color="auto"/>
          </w:divBdr>
        </w:div>
        <w:div w:id="600574711">
          <w:marLeft w:val="0"/>
          <w:marRight w:val="0"/>
          <w:marTop w:val="0"/>
          <w:marBottom w:val="0"/>
          <w:divBdr>
            <w:top w:val="none" w:sz="0" w:space="0" w:color="auto"/>
            <w:left w:val="none" w:sz="0" w:space="0" w:color="auto"/>
            <w:bottom w:val="none" w:sz="0" w:space="0" w:color="auto"/>
            <w:right w:val="none" w:sz="0" w:space="0" w:color="auto"/>
          </w:divBdr>
        </w:div>
        <w:div w:id="1042482174">
          <w:marLeft w:val="0"/>
          <w:marRight w:val="0"/>
          <w:marTop w:val="0"/>
          <w:marBottom w:val="0"/>
          <w:divBdr>
            <w:top w:val="none" w:sz="0" w:space="0" w:color="auto"/>
            <w:left w:val="none" w:sz="0" w:space="0" w:color="auto"/>
            <w:bottom w:val="none" w:sz="0" w:space="0" w:color="auto"/>
            <w:right w:val="none" w:sz="0" w:space="0" w:color="auto"/>
          </w:divBdr>
        </w:div>
        <w:div w:id="698820359">
          <w:marLeft w:val="0"/>
          <w:marRight w:val="0"/>
          <w:marTop w:val="0"/>
          <w:marBottom w:val="0"/>
          <w:divBdr>
            <w:top w:val="none" w:sz="0" w:space="0" w:color="auto"/>
            <w:left w:val="none" w:sz="0" w:space="0" w:color="auto"/>
            <w:bottom w:val="none" w:sz="0" w:space="0" w:color="auto"/>
            <w:right w:val="none" w:sz="0" w:space="0" w:color="auto"/>
          </w:divBdr>
        </w:div>
        <w:div w:id="1495491322">
          <w:marLeft w:val="0"/>
          <w:marRight w:val="0"/>
          <w:marTop w:val="0"/>
          <w:marBottom w:val="0"/>
          <w:divBdr>
            <w:top w:val="none" w:sz="0" w:space="0" w:color="auto"/>
            <w:left w:val="none" w:sz="0" w:space="0" w:color="auto"/>
            <w:bottom w:val="none" w:sz="0" w:space="0" w:color="auto"/>
            <w:right w:val="none" w:sz="0" w:space="0" w:color="auto"/>
          </w:divBdr>
        </w:div>
        <w:div w:id="1119959043">
          <w:marLeft w:val="0"/>
          <w:marRight w:val="0"/>
          <w:marTop w:val="0"/>
          <w:marBottom w:val="0"/>
          <w:divBdr>
            <w:top w:val="none" w:sz="0" w:space="0" w:color="auto"/>
            <w:left w:val="none" w:sz="0" w:space="0" w:color="auto"/>
            <w:bottom w:val="none" w:sz="0" w:space="0" w:color="auto"/>
            <w:right w:val="none" w:sz="0" w:space="0" w:color="auto"/>
          </w:divBdr>
        </w:div>
        <w:div w:id="1964341977">
          <w:marLeft w:val="0"/>
          <w:marRight w:val="0"/>
          <w:marTop w:val="0"/>
          <w:marBottom w:val="0"/>
          <w:divBdr>
            <w:top w:val="none" w:sz="0" w:space="0" w:color="auto"/>
            <w:left w:val="none" w:sz="0" w:space="0" w:color="auto"/>
            <w:bottom w:val="none" w:sz="0" w:space="0" w:color="auto"/>
            <w:right w:val="none" w:sz="0" w:space="0" w:color="auto"/>
          </w:divBdr>
        </w:div>
        <w:div w:id="1900095199">
          <w:marLeft w:val="0"/>
          <w:marRight w:val="0"/>
          <w:marTop w:val="0"/>
          <w:marBottom w:val="0"/>
          <w:divBdr>
            <w:top w:val="none" w:sz="0" w:space="0" w:color="auto"/>
            <w:left w:val="none" w:sz="0" w:space="0" w:color="auto"/>
            <w:bottom w:val="none" w:sz="0" w:space="0" w:color="auto"/>
            <w:right w:val="none" w:sz="0" w:space="0" w:color="auto"/>
          </w:divBdr>
        </w:div>
        <w:div w:id="1451900738">
          <w:marLeft w:val="0"/>
          <w:marRight w:val="0"/>
          <w:marTop w:val="0"/>
          <w:marBottom w:val="0"/>
          <w:divBdr>
            <w:top w:val="none" w:sz="0" w:space="0" w:color="auto"/>
            <w:left w:val="none" w:sz="0" w:space="0" w:color="auto"/>
            <w:bottom w:val="none" w:sz="0" w:space="0" w:color="auto"/>
            <w:right w:val="none" w:sz="0" w:space="0" w:color="auto"/>
          </w:divBdr>
        </w:div>
        <w:div w:id="1843396756">
          <w:marLeft w:val="0"/>
          <w:marRight w:val="0"/>
          <w:marTop w:val="0"/>
          <w:marBottom w:val="0"/>
          <w:divBdr>
            <w:top w:val="none" w:sz="0" w:space="0" w:color="auto"/>
            <w:left w:val="none" w:sz="0" w:space="0" w:color="auto"/>
            <w:bottom w:val="none" w:sz="0" w:space="0" w:color="auto"/>
            <w:right w:val="none" w:sz="0" w:space="0" w:color="auto"/>
          </w:divBdr>
        </w:div>
        <w:div w:id="743992886">
          <w:marLeft w:val="0"/>
          <w:marRight w:val="0"/>
          <w:marTop w:val="0"/>
          <w:marBottom w:val="0"/>
          <w:divBdr>
            <w:top w:val="none" w:sz="0" w:space="0" w:color="auto"/>
            <w:left w:val="none" w:sz="0" w:space="0" w:color="auto"/>
            <w:bottom w:val="none" w:sz="0" w:space="0" w:color="auto"/>
            <w:right w:val="none" w:sz="0" w:space="0" w:color="auto"/>
          </w:divBdr>
        </w:div>
        <w:div w:id="1087312273">
          <w:marLeft w:val="0"/>
          <w:marRight w:val="0"/>
          <w:marTop w:val="0"/>
          <w:marBottom w:val="0"/>
          <w:divBdr>
            <w:top w:val="none" w:sz="0" w:space="0" w:color="auto"/>
            <w:left w:val="none" w:sz="0" w:space="0" w:color="auto"/>
            <w:bottom w:val="none" w:sz="0" w:space="0" w:color="auto"/>
            <w:right w:val="none" w:sz="0" w:space="0" w:color="auto"/>
          </w:divBdr>
        </w:div>
        <w:div w:id="2068331221">
          <w:marLeft w:val="0"/>
          <w:marRight w:val="0"/>
          <w:marTop w:val="0"/>
          <w:marBottom w:val="0"/>
          <w:divBdr>
            <w:top w:val="none" w:sz="0" w:space="0" w:color="auto"/>
            <w:left w:val="none" w:sz="0" w:space="0" w:color="auto"/>
            <w:bottom w:val="none" w:sz="0" w:space="0" w:color="auto"/>
            <w:right w:val="none" w:sz="0" w:space="0" w:color="auto"/>
          </w:divBdr>
        </w:div>
        <w:div w:id="408039197">
          <w:marLeft w:val="0"/>
          <w:marRight w:val="0"/>
          <w:marTop w:val="0"/>
          <w:marBottom w:val="0"/>
          <w:divBdr>
            <w:top w:val="none" w:sz="0" w:space="0" w:color="auto"/>
            <w:left w:val="none" w:sz="0" w:space="0" w:color="auto"/>
            <w:bottom w:val="none" w:sz="0" w:space="0" w:color="auto"/>
            <w:right w:val="none" w:sz="0" w:space="0" w:color="auto"/>
          </w:divBdr>
        </w:div>
        <w:div w:id="186798626">
          <w:marLeft w:val="0"/>
          <w:marRight w:val="0"/>
          <w:marTop w:val="0"/>
          <w:marBottom w:val="0"/>
          <w:divBdr>
            <w:top w:val="none" w:sz="0" w:space="0" w:color="auto"/>
            <w:left w:val="none" w:sz="0" w:space="0" w:color="auto"/>
            <w:bottom w:val="none" w:sz="0" w:space="0" w:color="auto"/>
            <w:right w:val="none" w:sz="0" w:space="0" w:color="auto"/>
          </w:divBdr>
        </w:div>
        <w:div w:id="2024480159">
          <w:marLeft w:val="0"/>
          <w:marRight w:val="0"/>
          <w:marTop w:val="0"/>
          <w:marBottom w:val="0"/>
          <w:divBdr>
            <w:top w:val="none" w:sz="0" w:space="0" w:color="auto"/>
            <w:left w:val="none" w:sz="0" w:space="0" w:color="auto"/>
            <w:bottom w:val="none" w:sz="0" w:space="0" w:color="auto"/>
            <w:right w:val="none" w:sz="0" w:space="0" w:color="auto"/>
          </w:divBdr>
        </w:div>
        <w:div w:id="1797485761">
          <w:marLeft w:val="0"/>
          <w:marRight w:val="0"/>
          <w:marTop w:val="0"/>
          <w:marBottom w:val="0"/>
          <w:divBdr>
            <w:top w:val="none" w:sz="0" w:space="0" w:color="auto"/>
            <w:left w:val="none" w:sz="0" w:space="0" w:color="auto"/>
            <w:bottom w:val="none" w:sz="0" w:space="0" w:color="auto"/>
            <w:right w:val="none" w:sz="0" w:space="0" w:color="auto"/>
          </w:divBdr>
        </w:div>
        <w:div w:id="1218855453">
          <w:marLeft w:val="0"/>
          <w:marRight w:val="0"/>
          <w:marTop w:val="0"/>
          <w:marBottom w:val="0"/>
          <w:divBdr>
            <w:top w:val="none" w:sz="0" w:space="0" w:color="auto"/>
            <w:left w:val="none" w:sz="0" w:space="0" w:color="auto"/>
            <w:bottom w:val="none" w:sz="0" w:space="0" w:color="auto"/>
            <w:right w:val="none" w:sz="0" w:space="0" w:color="auto"/>
          </w:divBdr>
        </w:div>
        <w:div w:id="1784882104">
          <w:marLeft w:val="0"/>
          <w:marRight w:val="0"/>
          <w:marTop w:val="0"/>
          <w:marBottom w:val="0"/>
          <w:divBdr>
            <w:top w:val="none" w:sz="0" w:space="0" w:color="auto"/>
            <w:left w:val="none" w:sz="0" w:space="0" w:color="auto"/>
            <w:bottom w:val="none" w:sz="0" w:space="0" w:color="auto"/>
            <w:right w:val="none" w:sz="0" w:space="0" w:color="auto"/>
          </w:divBdr>
        </w:div>
        <w:div w:id="1458988933">
          <w:marLeft w:val="0"/>
          <w:marRight w:val="0"/>
          <w:marTop w:val="0"/>
          <w:marBottom w:val="0"/>
          <w:divBdr>
            <w:top w:val="none" w:sz="0" w:space="0" w:color="auto"/>
            <w:left w:val="none" w:sz="0" w:space="0" w:color="auto"/>
            <w:bottom w:val="none" w:sz="0" w:space="0" w:color="auto"/>
            <w:right w:val="none" w:sz="0" w:space="0" w:color="auto"/>
          </w:divBdr>
        </w:div>
        <w:div w:id="64842097">
          <w:marLeft w:val="0"/>
          <w:marRight w:val="0"/>
          <w:marTop w:val="0"/>
          <w:marBottom w:val="0"/>
          <w:divBdr>
            <w:top w:val="none" w:sz="0" w:space="0" w:color="auto"/>
            <w:left w:val="none" w:sz="0" w:space="0" w:color="auto"/>
            <w:bottom w:val="none" w:sz="0" w:space="0" w:color="auto"/>
            <w:right w:val="none" w:sz="0" w:space="0" w:color="auto"/>
          </w:divBdr>
        </w:div>
        <w:div w:id="1166628259">
          <w:marLeft w:val="0"/>
          <w:marRight w:val="0"/>
          <w:marTop w:val="0"/>
          <w:marBottom w:val="0"/>
          <w:divBdr>
            <w:top w:val="none" w:sz="0" w:space="0" w:color="auto"/>
            <w:left w:val="none" w:sz="0" w:space="0" w:color="auto"/>
            <w:bottom w:val="none" w:sz="0" w:space="0" w:color="auto"/>
            <w:right w:val="none" w:sz="0" w:space="0" w:color="auto"/>
          </w:divBdr>
        </w:div>
        <w:div w:id="2136216822">
          <w:marLeft w:val="0"/>
          <w:marRight w:val="0"/>
          <w:marTop w:val="0"/>
          <w:marBottom w:val="0"/>
          <w:divBdr>
            <w:top w:val="none" w:sz="0" w:space="0" w:color="auto"/>
            <w:left w:val="none" w:sz="0" w:space="0" w:color="auto"/>
            <w:bottom w:val="none" w:sz="0" w:space="0" w:color="auto"/>
            <w:right w:val="none" w:sz="0" w:space="0" w:color="auto"/>
          </w:divBdr>
        </w:div>
        <w:div w:id="961611137">
          <w:marLeft w:val="0"/>
          <w:marRight w:val="0"/>
          <w:marTop w:val="0"/>
          <w:marBottom w:val="0"/>
          <w:divBdr>
            <w:top w:val="none" w:sz="0" w:space="0" w:color="auto"/>
            <w:left w:val="none" w:sz="0" w:space="0" w:color="auto"/>
            <w:bottom w:val="none" w:sz="0" w:space="0" w:color="auto"/>
            <w:right w:val="none" w:sz="0" w:space="0" w:color="auto"/>
          </w:divBdr>
        </w:div>
        <w:div w:id="762188387">
          <w:marLeft w:val="0"/>
          <w:marRight w:val="0"/>
          <w:marTop w:val="0"/>
          <w:marBottom w:val="0"/>
          <w:divBdr>
            <w:top w:val="none" w:sz="0" w:space="0" w:color="auto"/>
            <w:left w:val="none" w:sz="0" w:space="0" w:color="auto"/>
            <w:bottom w:val="none" w:sz="0" w:space="0" w:color="auto"/>
            <w:right w:val="none" w:sz="0" w:space="0" w:color="auto"/>
          </w:divBdr>
        </w:div>
        <w:div w:id="1633250574">
          <w:marLeft w:val="0"/>
          <w:marRight w:val="0"/>
          <w:marTop w:val="0"/>
          <w:marBottom w:val="0"/>
          <w:divBdr>
            <w:top w:val="none" w:sz="0" w:space="0" w:color="auto"/>
            <w:left w:val="none" w:sz="0" w:space="0" w:color="auto"/>
            <w:bottom w:val="none" w:sz="0" w:space="0" w:color="auto"/>
            <w:right w:val="none" w:sz="0" w:space="0" w:color="auto"/>
          </w:divBdr>
        </w:div>
        <w:div w:id="1331714044">
          <w:marLeft w:val="0"/>
          <w:marRight w:val="0"/>
          <w:marTop w:val="0"/>
          <w:marBottom w:val="0"/>
          <w:divBdr>
            <w:top w:val="none" w:sz="0" w:space="0" w:color="auto"/>
            <w:left w:val="none" w:sz="0" w:space="0" w:color="auto"/>
            <w:bottom w:val="none" w:sz="0" w:space="0" w:color="auto"/>
            <w:right w:val="none" w:sz="0" w:space="0" w:color="auto"/>
          </w:divBdr>
        </w:div>
        <w:div w:id="124590320">
          <w:marLeft w:val="0"/>
          <w:marRight w:val="0"/>
          <w:marTop w:val="0"/>
          <w:marBottom w:val="0"/>
          <w:divBdr>
            <w:top w:val="none" w:sz="0" w:space="0" w:color="auto"/>
            <w:left w:val="none" w:sz="0" w:space="0" w:color="auto"/>
            <w:bottom w:val="none" w:sz="0" w:space="0" w:color="auto"/>
            <w:right w:val="none" w:sz="0" w:space="0" w:color="auto"/>
          </w:divBdr>
        </w:div>
        <w:div w:id="1179004397">
          <w:marLeft w:val="0"/>
          <w:marRight w:val="0"/>
          <w:marTop w:val="0"/>
          <w:marBottom w:val="0"/>
          <w:divBdr>
            <w:top w:val="none" w:sz="0" w:space="0" w:color="auto"/>
            <w:left w:val="none" w:sz="0" w:space="0" w:color="auto"/>
            <w:bottom w:val="none" w:sz="0" w:space="0" w:color="auto"/>
            <w:right w:val="none" w:sz="0" w:space="0" w:color="auto"/>
          </w:divBdr>
        </w:div>
        <w:div w:id="2079016985">
          <w:marLeft w:val="0"/>
          <w:marRight w:val="0"/>
          <w:marTop w:val="0"/>
          <w:marBottom w:val="0"/>
          <w:divBdr>
            <w:top w:val="none" w:sz="0" w:space="0" w:color="auto"/>
            <w:left w:val="none" w:sz="0" w:space="0" w:color="auto"/>
            <w:bottom w:val="none" w:sz="0" w:space="0" w:color="auto"/>
            <w:right w:val="none" w:sz="0" w:space="0" w:color="auto"/>
          </w:divBdr>
        </w:div>
        <w:div w:id="18165756">
          <w:marLeft w:val="0"/>
          <w:marRight w:val="0"/>
          <w:marTop w:val="0"/>
          <w:marBottom w:val="0"/>
          <w:divBdr>
            <w:top w:val="none" w:sz="0" w:space="0" w:color="auto"/>
            <w:left w:val="none" w:sz="0" w:space="0" w:color="auto"/>
            <w:bottom w:val="none" w:sz="0" w:space="0" w:color="auto"/>
            <w:right w:val="none" w:sz="0" w:space="0" w:color="auto"/>
          </w:divBdr>
        </w:div>
        <w:div w:id="1797718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24</Pages>
  <Words>2200</Words>
  <Characters>12543</Characters>
  <Application>Microsoft Office Word</Application>
  <DocSecurity>0</DocSecurity>
  <Lines>104</Lines>
  <Paragraphs>29</Paragraphs>
  <ScaleCrop>false</ScaleCrop>
  <Company/>
  <LinksUpToDate>false</LinksUpToDate>
  <CharactersWithSpaces>14714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钱克昌</cp:lastModifiedBy>
  <cp:revision>5</cp:revision>
  <dcterms:created xsi:type="dcterms:W3CDTF">2008-09-11T17:20:00Z</dcterms:created>
  <dcterms:modified xsi:type="dcterms:W3CDTF">2021-09-07T00:04:00Z</dcterms:modified>
</cp:coreProperties>
</file>